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DF3A" w14:textId="77777777" w:rsidR="00A40F1D" w:rsidRPr="00951698" w:rsidRDefault="00A40F1D">
      <w:pPr>
        <w:pStyle w:val="Title"/>
        <w:rPr>
          <w:rFonts w:ascii="Arial" w:hAnsi="Arial"/>
          <w:b w:val="0"/>
          <w:sz w:val="24"/>
          <w:szCs w:val="24"/>
        </w:rPr>
      </w:pPr>
      <w:r w:rsidRPr="00951698">
        <w:rPr>
          <w:rFonts w:ascii="Arial" w:hAnsi="Arial"/>
          <w:b w:val="0"/>
          <w:sz w:val="24"/>
          <w:szCs w:val="24"/>
        </w:rPr>
        <w:t>Syllabus</w:t>
      </w:r>
    </w:p>
    <w:p w14:paraId="2A629601" w14:textId="77777777" w:rsidR="00A40F1D" w:rsidRPr="00951698" w:rsidRDefault="00A40F1D" w:rsidP="00A40F1D">
      <w:pPr>
        <w:pStyle w:val="Heading3"/>
        <w:rPr>
          <w:rFonts w:ascii="Arial" w:hAnsi="Arial"/>
          <w:szCs w:val="24"/>
        </w:rPr>
      </w:pPr>
      <w:r w:rsidRPr="00951698">
        <w:rPr>
          <w:rFonts w:ascii="Arial" w:hAnsi="Arial"/>
          <w:szCs w:val="24"/>
        </w:rPr>
        <w:t xml:space="preserve">NROSCI </w:t>
      </w:r>
      <w:r w:rsidR="000257C9" w:rsidRPr="00951698">
        <w:rPr>
          <w:rFonts w:ascii="Arial" w:hAnsi="Arial"/>
          <w:szCs w:val="24"/>
        </w:rPr>
        <w:t>1000</w:t>
      </w:r>
      <w:r w:rsidRPr="00951698">
        <w:rPr>
          <w:rFonts w:ascii="Arial" w:hAnsi="Arial"/>
          <w:szCs w:val="24"/>
        </w:rPr>
        <w:t xml:space="preserve">:  </w:t>
      </w:r>
      <w:r w:rsidR="000257C9" w:rsidRPr="00951698">
        <w:rPr>
          <w:rFonts w:ascii="Arial" w:hAnsi="Arial"/>
          <w:szCs w:val="24"/>
        </w:rPr>
        <w:t>Introduction to Neuroscience</w:t>
      </w:r>
    </w:p>
    <w:p w14:paraId="2321675A" w14:textId="61ACE872" w:rsidR="00A40F1D" w:rsidRPr="00951698" w:rsidRDefault="00A40F1D">
      <w:pPr>
        <w:jc w:val="center"/>
        <w:rPr>
          <w:rFonts w:ascii="Arial" w:hAnsi="Arial"/>
          <w:szCs w:val="24"/>
        </w:rPr>
      </w:pPr>
      <w:r w:rsidRPr="00951698">
        <w:rPr>
          <w:rFonts w:ascii="Arial" w:hAnsi="Arial"/>
          <w:szCs w:val="24"/>
        </w:rPr>
        <w:t>Fall 201</w:t>
      </w:r>
      <w:r w:rsidR="003F36B2">
        <w:rPr>
          <w:rFonts w:ascii="Arial" w:hAnsi="Arial"/>
          <w:szCs w:val="24"/>
        </w:rPr>
        <w:t>5 (term 216</w:t>
      </w:r>
      <w:r w:rsidR="000257C9" w:rsidRPr="00951698">
        <w:rPr>
          <w:rFonts w:ascii="Arial" w:hAnsi="Arial"/>
          <w:szCs w:val="24"/>
        </w:rPr>
        <w:t>1</w:t>
      </w:r>
      <w:r w:rsidRPr="00951698">
        <w:rPr>
          <w:rFonts w:ascii="Arial" w:hAnsi="Arial"/>
          <w:szCs w:val="24"/>
        </w:rPr>
        <w:t>)</w:t>
      </w:r>
    </w:p>
    <w:p w14:paraId="7034DF0C" w14:textId="77777777" w:rsidR="00A40F1D" w:rsidRDefault="00951698">
      <w:pPr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Course Web Site:</w:t>
      </w:r>
      <w:r w:rsidR="00A40F1D">
        <w:rPr>
          <w:rFonts w:ascii="Arial" w:hAnsi="Arial"/>
          <w:b/>
          <w:sz w:val="22"/>
        </w:rPr>
        <w:t xml:space="preserve"> </w:t>
      </w:r>
      <w:hyperlink r:id="rId8" w:history="1">
        <w:r w:rsidR="00A40F1D">
          <w:rPr>
            <w:rStyle w:val="Hyperlink"/>
            <w:rFonts w:ascii="Arial" w:hAnsi="Arial"/>
            <w:sz w:val="28"/>
          </w:rPr>
          <w:t>http://courseweb.pitt.edu</w:t>
        </w:r>
      </w:hyperlink>
    </w:p>
    <w:p w14:paraId="375DC4C6" w14:textId="77777777" w:rsidR="00A40F1D" w:rsidRDefault="00A40F1D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>Log in, then click on link to this course under “My courses”.</w:t>
      </w:r>
    </w:p>
    <w:p w14:paraId="2352ABAF" w14:textId="77777777" w:rsidR="00A40F1D" w:rsidRDefault="00A40F1D">
      <w:pPr>
        <w:jc w:val="center"/>
        <w:rPr>
          <w:rFonts w:ascii="Arial" w:hAnsi="Arial"/>
          <w:sz w:val="22"/>
        </w:rPr>
      </w:pPr>
    </w:p>
    <w:p w14:paraId="3591248D" w14:textId="77777777" w:rsidR="00A40F1D" w:rsidRDefault="00A40F1D">
      <w:pPr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LECTURES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B4466">
        <w:rPr>
          <w:rFonts w:ascii="Arial" w:hAnsi="Arial"/>
          <w:sz w:val="22"/>
        </w:rPr>
        <w:t>Tuesdays and Thursdays</w:t>
      </w:r>
      <w:r>
        <w:rPr>
          <w:rFonts w:ascii="Arial" w:hAnsi="Arial"/>
          <w:sz w:val="22"/>
        </w:rPr>
        <w:t xml:space="preserve">, 4:00-5:15 p.m., </w:t>
      </w:r>
      <w:r>
        <w:rPr>
          <w:rFonts w:ascii="Arial" w:hAnsi="Arial"/>
          <w:sz w:val="22"/>
          <w:u w:val="single"/>
        </w:rPr>
        <w:t>L9 Clapp Hall</w:t>
      </w:r>
    </w:p>
    <w:p w14:paraId="1C34161C" w14:textId="3C9F08F2" w:rsidR="00A40F1D" w:rsidRDefault="00A40F1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REVIEW: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 w:rsidRPr="00AB1991">
        <w:rPr>
          <w:rFonts w:ascii="Arial" w:hAnsi="Arial"/>
          <w:i/>
          <w:sz w:val="22"/>
        </w:rPr>
        <w:t>(optional)</w:t>
      </w:r>
      <w:r>
        <w:rPr>
          <w:rFonts w:ascii="Arial" w:hAnsi="Arial"/>
          <w:sz w:val="22"/>
        </w:rPr>
        <w:t xml:space="preserve"> </w:t>
      </w:r>
      <w:r w:rsidR="00EB4466">
        <w:rPr>
          <w:rFonts w:ascii="Arial" w:hAnsi="Arial"/>
          <w:sz w:val="22"/>
        </w:rPr>
        <w:t xml:space="preserve">Fridays, </w:t>
      </w:r>
      <w:r w:rsidR="00D31AC3">
        <w:rPr>
          <w:rFonts w:ascii="Arial" w:hAnsi="Arial"/>
          <w:sz w:val="22"/>
        </w:rPr>
        <w:t>9</w:t>
      </w:r>
      <w:r w:rsidR="003B0A25">
        <w:rPr>
          <w:rFonts w:ascii="Arial" w:hAnsi="Arial"/>
          <w:sz w:val="22"/>
        </w:rPr>
        <w:t>:3</w:t>
      </w:r>
      <w:r w:rsidR="00EB4466">
        <w:rPr>
          <w:rFonts w:ascii="Arial" w:hAnsi="Arial"/>
          <w:sz w:val="22"/>
        </w:rPr>
        <w:t>0-</w:t>
      </w:r>
      <w:r w:rsidR="003B0A25">
        <w:rPr>
          <w:rFonts w:ascii="Arial" w:hAnsi="Arial"/>
          <w:sz w:val="22"/>
        </w:rPr>
        <w:t>10:3</w:t>
      </w:r>
      <w:bookmarkStart w:id="0" w:name="_GoBack"/>
      <w:bookmarkEnd w:id="0"/>
      <w:r w:rsidR="00D31AC3">
        <w:rPr>
          <w:rFonts w:ascii="Arial" w:hAnsi="Arial"/>
          <w:sz w:val="22"/>
        </w:rPr>
        <w:t>0 a</w:t>
      </w:r>
      <w:r>
        <w:rPr>
          <w:rFonts w:ascii="Arial" w:hAnsi="Arial"/>
          <w:sz w:val="22"/>
        </w:rPr>
        <w:t xml:space="preserve">.m., </w:t>
      </w:r>
      <w:r w:rsidR="00D31AC3">
        <w:rPr>
          <w:rFonts w:ascii="Arial" w:hAnsi="Arial"/>
          <w:sz w:val="22"/>
          <w:u w:val="single"/>
        </w:rPr>
        <w:t>169 Crawford Hall</w:t>
      </w:r>
      <w:r>
        <w:rPr>
          <w:rFonts w:ascii="Arial" w:hAnsi="Arial"/>
          <w:b/>
          <w:sz w:val="22"/>
        </w:rPr>
        <w:t xml:space="preserve"> </w:t>
      </w:r>
    </w:p>
    <w:p w14:paraId="1540DE55" w14:textId="77777777" w:rsidR="00A40F1D" w:rsidRDefault="00A40F1D">
      <w:pPr>
        <w:rPr>
          <w:rFonts w:ascii="Arial" w:hAnsi="Arial"/>
          <w:b/>
          <w:sz w:val="22"/>
        </w:rPr>
      </w:pPr>
    </w:p>
    <w:p w14:paraId="749E1228" w14:textId="77777777" w:rsidR="00A40F1D" w:rsidRDefault="00A40F1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Professor: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Dr. Linda Rinaman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</w:p>
    <w:p w14:paraId="6F2B79F8" w14:textId="77777777" w:rsidR="00A40F1D" w:rsidRDefault="00A40F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Dept. of Neuroscience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</w:t>
      </w:r>
    </w:p>
    <w:p w14:paraId="71F31F98" w14:textId="77777777" w:rsidR="00A40F1D" w:rsidRDefault="00A40F1D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office:</w:t>
      </w:r>
      <w:r>
        <w:rPr>
          <w:rFonts w:ascii="Arial" w:hAnsi="Arial"/>
          <w:sz w:val="22"/>
        </w:rPr>
        <w:t xml:space="preserve">  A416B Langley Hall (inside A416A)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</w:p>
    <w:p w14:paraId="170FF7D7" w14:textId="77777777" w:rsidR="00A40F1D" w:rsidRDefault="00A40F1D" w:rsidP="00A40F1D">
      <w:pPr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phone:</w:t>
      </w:r>
      <w:r>
        <w:rPr>
          <w:rFonts w:ascii="Arial" w:hAnsi="Arial"/>
          <w:sz w:val="22"/>
        </w:rPr>
        <w:t xml:space="preserve"> 412-624-6994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ab/>
        <w:t xml:space="preserve">             </w:t>
      </w:r>
    </w:p>
    <w:p w14:paraId="5AA3C30D" w14:textId="77777777" w:rsidR="00A40F1D" w:rsidRDefault="00A40F1D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>Email:</w:t>
      </w:r>
      <w:r>
        <w:rPr>
          <w:rFonts w:ascii="Arial" w:hAnsi="Arial"/>
          <w:sz w:val="22"/>
        </w:rPr>
        <w:t xml:space="preserve"> </w:t>
      </w:r>
      <w:r w:rsidR="0095169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rinaman@pitt.edu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</w:p>
    <w:p w14:paraId="577EC2A8" w14:textId="428B9BFC" w:rsidR="000257C9" w:rsidRPr="000257C9" w:rsidRDefault="00A40F1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Office Hours: </w:t>
      </w:r>
      <w:r>
        <w:rPr>
          <w:rFonts w:ascii="Arial" w:hAnsi="Arial"/>
          <w:b/>
          <w:sz w:val="22"/>
        </w:rPr>
        <w:tab/>
      </w:r>
      <w:r w:rsidR="00EB4466">
        <w:rPr>
          <w:rFonts w:ascii="Arial" w:hAnsi="Arial"/>
          <w:sz w:val="22"/>
        </w:rPr>
        <w:t>Tuesdays</w:t>
      </w:r>
      <w:r w:rsidR="000257C9">
        <w:rPr>
          <w:rFonts w:ascii="Arial" w:hAnsi="Arial"/>
          <w:sz w:val="22"/>
        </w:rPr>
        <w:t xml:space="preserve"> and </w:t>
      </w:r>
      <w:r w:rsidR="00EB4466">
        <w:rPr>
          <w:rFonts w:ascii="Arial" w:hAnsi="Arial"/>
          <w:sz w:val="22"/>
        </w:rPr>
        <w:t>Thursdays</w:t>
      </w:r>
      <w:r w:rsidR="003F36B2">
        <w:rPr>
          <w:rFonts w:ascii="Arial" w:hAnsi="Arial"/>
          <w:sz w:val="22"/>
        </w:rPr>
        <w:t xml:space="preserve"> after class (5:20</w:t>
      </w:r>
      <w:r w:rsidR="000257C9">
        <w:rPr>
          <w:rFonts w:ascii="Arial" w:hAnsi="Arial"/>
          <w:sz w:val="22"/>
        </w:rPr>
        <w:t xml:space="preserve"> pm)</w:t>
      </w:r>
      <w:r w:rsidR="008174EC">
        <w:rPr>
          <w:rFonts w:ascii="Arial" w:hAnsi="Arial"/>
          <w:sz w:val="22"/>
        </w:rPr>
        <w:t xml:space="preserve"> and M-F by appointment</w:t>
      </w:r>
    </w:p>
    <w:p w14:paraId="34FE8751" w14:textId="77777777" w:rsidR="00A40F1D" w:rsidRDefault="00A40F1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14:paraId="2399F190" w14:textId="7ECB930F" w:rsidR="00A40F1D" w:rsidRPr="000257C9" w:rsidRDefault="006C14CE">
      <w:pPr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Re</w:t>
      </w:r>
      <w:r w:rsidR="003F36B2">
        <w:rPr>
          <w:rFonts w:ascii="Arial" w:hAnsi="Arial"/>
          <w:b/>
          <w:sz w:val="22"/>
        </w:rPr>
        <w:t>commended</w:t>
      </w:r>
      <w:r>
        <w:rPr>
          <w:rFonts w:ascii="Arial" w:hAnsi="Arial"/>
          <w:b/>
          <w:sz w:val="22"/>
        </w:rPr>
        <w:t xml:space="preserve"> </w:t>
      </w:r>
      <w:r w:rsidR="00A40F1D">
        <w:rPr>
          <w:rFonts w:ascii="Arial" w:hAnsi="Arial"/>
          <w:b/>
          <w:sz w:val="22"/>
        </w:rPr>
        <w:t>Textbook:</w:t>
      </w:r>
      <w:r w:rsidR="00A40F1D">
        <w:rPr>
          <w:rFonts w:ascii="Arial" w:hAnsi="Arial"/>
          <w:sz w:val="22"/>
        </w:rPr>
        <w:t xml:space="preserve">  </w:t>
      </w:r>
      <w:r w:rsidR="000257C9">
        <w:rPr>
          <w:rFonts w:ascii="Arial" w:hAnsi="Arial"/>
          <w:sz w:val="22"/>
          <w:u w:val="single"/>
        </w:rPr>
        <w:t>Neuroscience</w:t>
      </w:r>
      <w:r w:rsidR="00A40F1D">
        <w:rPr>
          <w:rFonts w:ascii="Arial" w:hAnsi="Arial"/>
          <w:b/>
          <w:sz w:val="22"/>
        </w:rPr>
        <w:t xml:space="preserve"> </w:t>
      </w:r>
      <w:r w:rsidR="003F36B2">
        <w:rPr>
          <w:rFonts w:ascii="Arial" w:hAnsi="Arial"/>
          <w:sz w:val="22"/>
        </w:rPr>
        <w:t>ed.</w:t>
      </w:r>
      <w:r w:rsidR="000257C9">
        <w:rPr>
          <w:rFonts w:ascii="Arial" w:hAnsi="Arial"/>
          <w:b/>
          <w:sz w:val="22"/>
        </w:rPr>
        <w:t xml:space="preserve"> </w:t>
      </w:r>
      <w:r w:rsidR="00A40F1D">
        <w:rPr>
          <w:rFonts w:ascii="Arial" w:hAnsi="Arial"/>
          <w:sz w:val="22"/>
        </w:rPr>
        <w:t xml:space="preserve">by </w:t>
      </w:r>
      <w:r w:rsidR="000257C9">
        <w:rPr>
          <w:rFonts w:ascii="Arial" w:hAnsi="Arial"/>
          <w:sz w:val="22"/>
        </w:rPr>
        <w:t>Purves, Augustine, Fitzpatrick, Hall, LaMantia, and White</w:t>
      </w:r>
    </w:p>
    <w:p w14:paraId="63D4F18F" w14:textId="77777777" w:rsidR="00A40F1D" w:rsidRDefault="00A40F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257C9">
        <w:rPr>
          <w:rFonts w:ascii="Arial" w:hAnsi="Arial"/>
          <w:sz w:val="22"/>
        </w:rPr>
        <w:t>Fifth Edition, 2012</w:t>
      </w:r>
      <w:r>
        <w:rPr>
          <w:rFonts w:ascii="Arial" w:hAnsi="Arial"/>
          <w:sz w:val="22"/>
        </w:rPr>
        <w:t xml:space="preserve">, </w:t>
      </w:r>
      <w:r w:rsidR="000257C9">
        <w:rPr>
          <w:rFonts w:ascii="Arial" w:hAnsi="Arial"/>
          <w:sz w:val="22"/>
        </w:rPr>
        <w:t>Sinauer</w:t>
      </w:r>
    </w:p>
    <w:p w14:paraId="7B43E964" w14:textId="77777777" w:rsidR="00A40F1D" w:rsidRDefault="00A40F1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ISBN: </w:t>
      </w:r>
      <w:r w:rsidR="000257C9">
        <w:rPr>
          <w:rFonts w:ascii="Arial" w:hAnsi="Arial"/>
          <w:sz w:val="22"/>
        </w:rPr>
        <w:t>978-</w:t>
      </w:r>
      <w:r w:rsidRPr="009D56BD">
        <w:rPr>
          <w:rFonts w:ascii="Arial" w:hAnsi="Arial"/>
          <w:sz w:val="22"/>
        </w:rPr>
        <w:t>0-</w:t>
      </w:r>
      <w:r w:rsidR="000257C9">
        <w:rPr>
          <w:rFonts w:ascii="Arial" w:hAnsi="Arial"/>
          <w:sz w:val="22"/>
        </w:rPr>
        <w:t>87893</w:t>
      </w:r>
      <w:r w:rsidRPr="009D56BD">
        <w:rPr>
          <w:rFonts w:ascii="Arial" w:hAnsi="Arial"/>
          <w:sz w:val="22"/>
        </w:rPr>
        <w:t>-</w:t>
      </w:r>
      <w:r w:rsidR="000257C9">
        <w:rPr>
          <w:rFonts w:ascii="Arial" w:hAnsi="Arial"/>
          <w:sz w:val="22"/>
        </w:rPr>
        <w:t>695-3 (hard copy)</w:t>
      </w:r>
      <w:r w:rsidR="00594226">
        <w:rPr>
          <w:rFonts w:ascii="Arial" w:hAnsi="Arial"/>
          <w:sz w:val="22"/>
        </w:rPr>
        <w:t xml:space="preserve"> </w:t>
      </w:r>
    </w:p>
    <w:p w14:paraId="775D977D" w14:textId="77777777" w:rsidR="000257C9" w:rsidRDefault="000257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94226">
        <w:rPr>
          <w:rFonts w:ascii="Arial" w:hAnsi="Arial"/>
          <w:b/>
          <w:sz w:val="22"/>
        </w:rPr>
        <w:t>o</w:t>
      </w:r>
      <w:r w:rsidR="00594226" w:rsidRPr="00594226">
        <w:rPr>
          <w:rFonts w:ascii="Arial" w:hAnsi="Arial"/>
          <w:b/>
          <w:sz w:val="22"/>
        </w:rPr>
        <w:t>r</w:t>
      </w:r>
      <w:r w:rsidR="0059422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ISBN: 978-0-87893-587-1 (e-book available via </w:t>
      </w:r>
      <w:r w:rsidRPr="000257C9">
        <w:rPr>
          <w:rFonts w:ascii="Arial" w:hAnsi="Arial"/>
          <w:sz w:val="22"/>
          <w:u w:val="single"/>
        </w:rPr>
        <w:t>www.coursesmart.com</w:t>
      </w:r>
      <w:r>
        <w:rPr>
          <w:rFonts w:ascii="Arial" w:hAnsi="Arial"/>
          <w:sz w:val="22"/>
        </w:rPr>
        <w:t>)</w:t>
      </w:r>
    </w:p>
    <w:p w14:paraId="5C89817B" w14:textId="77777777" w:rsidR="00A40F1D" w:rsidRDefault="00A40F1D">
      <w:pPr>
        <w:rPr>
          <w:rFonts w:ascii="Arial" w:hAnsi="Arial"/>
          <w:sz w:val="22"/>
        </w:rPr>
      </w:pPr>
      <w:r w:rsidRPr="00BF50CD">
        <w:rPr>
          <w:rFonts w:ascii="Arial" w:hAnsi="Arial"/>
          <w:b/>
          <w:i/>
          <w:sz w:val="22"/>
        </w:rPr>
        <w:t xml:space="preserve">Note:  </w:t>
      </w:r>
      <w:r w:rsidR="000257C9" w:rsidRPr="006C14CE">
        <w:rPr>
          <w:rFonts w:ascii="Arial" w:hAnsi="Arial"/>
          <w:i/>
          <w:sz w:val="22"/>
        </w:rPr>
        <w:t>Two textbook copies</w:t>
      </w:r>
      <w:r w:rsidRPr="006C14CE">
        <w:rPr>
          <w:rFonts w:ascii="Arial" w:hAnsi="Arial"/>
          <w:i/>
          <w:sz w:val="22"/>
        </w:rPr>
        <w:t xml:space="preserve"> </w:t>
      </w:r>
      <w:r w:rsidR="000257C9" w:rsidRPr="006C14CE">
        <w:rPr>
          <w:rFonts w:ascii="Arial" w:hAnsi="Arial"/>
          <w:i/>
          <w:sz w:val="22"/>
        </w:rPr>
        <w:t>are available</w:t>
      </w:r>
      <w:r w:rsidRPr="006C14CE">
        <w:rPr>
          <w:rFonts w:ascii="Arial" w:hAnsi="Arial"/>
          <w:i/>
          <w:sz w:val="22"/>
        </w:rPr>
        <w:t xml:space="preserve"> on reserve in Langley Library</w:t>
      </w:r>
      <w:r w:rsidR="000257C9" w:rsidRPr="006C14CE">
        <w:rPr>
          <w:rFonts w:ascii="Arial" w:hAnsi="Arial"/>
          <w:i/>
          <w:sz w:val="22"/>
        </w:rPr>
        <w:t>, for in-library use</w:t>
      </w:r>
      <w:r w:rsidR="00594226" w:rsidRPr="006C14CE">
        <w:rPr>
          <w:rFonts w:ascii="Arial" w:hAnsi="Arial"/>
          <w:i/>
          <w:sz w:val="22"/>
        </w:rPr>
        <w:t xml:space="preserve"> only</w:t>
      </w:r>
      <w:r w:rsidRPr="006C14CE">
        <w:rPr>
          <w:rFonts w:ascii="Arial" w:hAnsi="Arial"/>
          <w:i/>
          <w:sz w:val="22"/>
        </w:rPr>
        <w:t>.</w:t>
      </w:r>
      <w:r w:rsidRPr="00BF50CD">
        <w:rPr>
          <w:rFonts w:ascii="Arial" w:hAnsi="Arial"/>
          <w:sz w:val="22"/>
        </w:rPr>
        <w:t xml:space="preserve"> </w:t>
      </w:r>
    </w:p>
    <w:p w14:paraId="34BB98AD" w14:textId="77777777" w:rsidR="006C14CE" w:rsidRDefault="006C14CE">
      <w:pPr>
        <w:rPr>
          <w:rFonts w:ascii="Arial" w:hAnsi="Arial"/>
          <w:sz w:val="22"/>
        </w:rPr>
      </w:pPr>
    </w:p>
    <w:p w14:paraId="64910C24" w14:textId="1BDD0715" w:rsidR="006C14CE" w:rsidRPr="009D56BD" w:rsidRDefault="006C14CE">
      <w:pPr>
        <w:rPr>
          <w:rFonts w:ascii="Arial" w:hAnsi="Arial"/>
          <w:sz w:val="22"/>
        </w:rPr>
      </w:pPr>
      <w:r w:rsidRPr="006C14CE">
        <w:rPr>
          <w:rFonts w:ascii="Arial" w:hAnsi="Arial"/>
          <w:b/>
          <w:sz w:val="22"/>
        </w:rPr>
        <w:t>Also Required:</w:t>
      </w:r>
      <w:r>
        <w:rPr>
          <w:rFonts w:ascii="Arial" w:hAnsi="Arial"/>
          <w:sz w:val="22"/>
        </w:rPr>
        <w:t xml:space="preserve">  iClicker (for in-class participation, including pop quizzes)</w:t>
      </w:r>
    </w:p>
    <w:p w14:paraId="22393B41" w14:textId="77777777" w:rsidR="00A40F1D" w:rsidRDefault="00A40F1D">
      <w:pPr>
        <w:rPr>
          <w:rFonts w:ascii="Arial" w:hAnsi="Arial"/>
          <w:b/>
          <w:sz w:val="22"/>
        </w:rPr>
      </w:pPr>
    </w:p>
    <w:p w14:paraId="08A2F1DA" w14:textId="382AF4A4" w:rsidR="00A40F1D" w:rsidRDefault="00A40F1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Graduate TA:</w:t>
      </w:r>
      <w:r>
        <w:rPr>
          <w:rFonts w:ascii="Arial" w:hAnsi="Arial"/>
          <w:b/>
          <w:sz w:val="22"/>
        </w:rPr>
        <w:tab/>
      </w:r>
      <w:r w:rsidR="008174EC">
        <w:rPr>
          <w:rFonts w:ascii="Arial" w:hAnsi="Arial"/>
          <w:b/>
          <w:sz w:val="22"/>
        </w:rPr>
        <w:tab/>
      </w:r>
      <w:r w:rsidR="003F36B2">
        <w:rPr>
          <w:rFonts w:ascii="Arial" w:hAnsi="Arial"/>
          <w:sz w:val="22"/>
        </w:rPr>
        <w:t>Zoe LaPalombara</w:t>
      </w:r>
      <w:r>
        <w:rPr>
          <w:rFonts w:ascii="Arial" w:hAnsi="Arial"/>
          <w:sz w:val="22"/>
        </w:rPr>
        <w:tab/>
      </w:r>
    </w:p>
    <w:p w14:paraId="6E24E560" w14:textId="30BCD4B8" w:rsidR="000257C9" w:rsidRDefault="00A40F1D">
      <w:p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 xml:space="preserve">Email: </w:t>
      </w:r>
      <w:r>
        <w:rPr>
          <w:rFonts w:ascii="Arial" w:hAnsi="Arial"/>
          <w:sz w:val="22"/>
        </w:rPr>
        <w:tab/>
      </w:r>
      <w:hyperlink r:id="rId9" w:history="1">
        <w:r w:rsidR="003F36B2">
          <w:rPr>
            <w:rStyle w:val="Hyperlink"/>
            <w:rFonts w:ascii="Arial" w:hAnsi="Arial"/>
            <w:sz w:val="22"/>
          </w:rPr>
          <w:t>zfl1@pitt.edu</w:t>
        </w:r>
      </w:hyperlink>
    </w:p>
    <w:p w14:paraId="260A034B" w14:textId="77777777" w:rsidR="00DB2CD5" w:rsidRDefault="00DB2CD5" w:rsidP="000257C9">
      <w:pPr>
        <w:rPr>
          <w:rFonts w:ascii="Arial" w:hAnsi="Arial"/>
          <w:b/>
          <w:sz w:val="22"/>
        </w:rPr>
      </w:pPr>
    </w:p>
    <w:p w14:paraId="18808206" w14:textId="5ABBF945" w:rsidR="000257C9" w:rsidRDefault="00DB2CD5" w:rsidP="000257C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Undergraduate TA</w:t>
      </w:r>
      <w:r w:rsidR="008174EC">
        <w:rPr>
          <w:rFonts w:ascii="Arial" w:hAnsi="Arial"/>
          <w:b/>
          <w:sz w:val="22"/>
        </w:rPr>
        <w:t>s</w:t>
      </w:r>
      <w:r w:rsidR="000257C9" w:rsidRPr="000257C9">
        <w:rPr>
          <w:rFonts w:ascii="Arial" w:hAnsi="Arial"/>
          <w:b/>
          <w:sz w:val="22"/>
        </w:rPr>
        <w:t>:</w:t>
      </w:r>
      <w:r w:rsidR="000257C9">
        <w:rPr>
          <w:rFonts w:ascii="Arial" w:hAnsi="Arial"/>
          <w:sz w:val="22"/>
        </w:rPr>
        <w:t xml:space="preserve">  </w:t>
      </w:r>
      <w:r w:rsidR="003F36B2">
        <w:rPr>
          <w:rFonts w:ascii="Arial" w:hAnsi="Arial"/>
          <w:sz w:val="22"/>
        </w:rPr>
        <w:t>Michael DeMarco, Alexis McCathern, and Ankitha Madde</w:t>
      </w:r>
    </w:p>
    <w:p w14:paraId="51FD53EC" w14:textId="50BEC597" w:rsidR="00AE4D76" w:rsidRPr="00AE4D76" w:rsidRDefault="000257C9">
      <w:pPr>
        <w:rPr>
          <w:rFonts w:ascii="Arial" w:hAnsi="Arial"/>
          <w:color w:val="0000FF"/>
          <w:sz w:val="22"/>
          <w:u w:val="single"/>
        </w:rPr>
      </w:pP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  <w:t>Email</w:t>
      </w:r>
      <w:r w:rsidRPr="008174EC">
        <w:t xml:space="preserve">: </w:t>
      </w:r>
      <w:r w:rsidRPr="008174EC">
        <w:tab/>
      </w:r>
      <w:r w:rsidR="003F36B2" w:rsidRPr="003F36B2">
        <w:rPr>
          <w:rStyle w:val="Hyperlink"/>
          <w:rFonts w:ascii="Arial" w:hAnsi="Arial"/>
          <w:sz w:val="22"/>
        </w:rPr>
        <w:t>MAD230@pitt.edu</w:t>
      </w:r>
      <w:r w:rsidR="003F36B2" w:rsidRPr="003F36B2">
        <w:t>;</w:t>
      </w:r>
      <w:r w:rsidR="003F36B2" w:rsidRPr="003F36B2">
        <w:rPr>
          <w:rStyle w:val="Hyperlink"/>
          <w:rFonts w:ascii="Arial" w:hAnsi="Arial"/>
          <w:sz w:val="22"/>
        </w:rPr>
        <w:t xml:space="preserve"> AGM42@pitt.edu</w:t>
      </w:r>
      <w:r w:rsidR="003F36B2" w:rsidRPr="003F36B2">
        <w:t>, and</w:t>
      </w:r>
      <w:r w:rsidR="003F36B2" w:rsidRPr="003F36B2">
        <w:rPr>
          <w:rStyle w:val="Hyperlink"/>
          <w:rFonts w:ascii="Arial" w:hAnsi="Arial"/>
          <w:sz w:val="22"/>
        </w:rPr>
        <w:t xml:space="preserve"> ANM211@pitt.edu</w:t>
      </w:r>
    </w:p>
    <w:p w14:paraId="029112E9" w14:textId="77777777" w:rsidR="00A40F1D" w:rsidRDefault="00A40F1D">
      <w:pPr>
        <w:rPr>
          <w:rFonts w:ascii="Arial" w:hAnsi="Arial"/>
          <w:sz w:val="22"/>
        </w:rPr>
      </w:pPr>
    </w:p>
    <w:p w14:paraId="128F1F82" w14:textId="77777777" w:rsidR="00A40F1D" w:rsidRPr="009D56BD" w:rsidRDefault="00A40F1D">
      <w:pPr>
        <w:rPr>
          <w:rFonts w:ascii="Arial" w:hAnsi="Arial"/>
          <w:b/>
        </w:rPr>
      </w:pPr>
    </w:p>
    <w:p w14:paraId="17B86DD0" w14:textId="77777777" w:rsidR="00A40F1D" w:rsidRPr="009D56BD" w:rsidRDefault="00A40F1D" w:rsidP="00A40F1D">
      <w:pPr>
        <w:pStyle w:val="Heading7"/>
        <w:rPr>
          <w:sz w:val="24"/>
        </w:rPr>
      </w:pPr>
      <w:r w:rsidRPr="009D56BD">
        <w:rPr>
          <w:sz w:val="24"/>
        </w:rPr>
        <w:t>Exams, Extra Credit, and Grading Scale</w:t>
      </w:r>
    </w:p>
    <w:p w14:paraId="195975CB" w14:textId="0AE63294" w:rsidR="00A40F1D" w:rsidRDefault="00A92BED" w:rsidP="00A40F1D">
      <w:pPr>
        <w:numPr>
          <w:ilvl w:val="0"/>
          <w:numId w:val="1"/>
        </w:numPr>
        <w:tabs>
          <w:tab w:val="clear" w:pos="720"/>
        </w:tabs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will be four</w:t>
      </w:r>
      <w:r w:rsidR="00A40F1D">
        <w:rPr>
          <w:rFonts w:ascii="Arial" w:hAnsi="Arial"/>
          <w:sz w:val="22"/>
        </w:rPr>
        <w:t xml:space="preserve"> exams:  </w:t>
      </w:r>
      <w:r>
        <w:rPr>
          <w:rFonts w:ascii="Arial" w:hAnsi="Arial"/>
          <w:b/>
          <w:sz w:val="22"/>
        </w:rPr>
        <w:t>three</w:t>
      </w:r>
      <w:r w:rsidR="0085532D">
        <w:rPr>
          <w:rFonts w:ascii="Arial" w:hAnsi="Arial"/>
          <w:b/>
          <w:sz w:val="22"/>
        </w:rPr>
        <w:t xml:space="preserve"> non-cumulative </w:t>
      </w:r>
      <w:r w:rsidR="00A40F1D">
        <w:rPr>
          <w:rFonts w:ascii="Arial" w:hAnsi="Arial"/>
          <w:b/>
          <w:sz w:val="22"/>
        </w:rPr>
        <w:t>exams</w:t>
      </w:r>
      <w:r w:rsidR="00A40F1D">
        <w:rPr>
          <w:rFonts w:ascii="Arial" w:hAnsi="Arial"/>
          <w:sz w:val="22"/>
        </w:rPr>
        <w:t xml:space="preserve"> plus a </w:t>
      </w:r>
      <w:r w:rsidR="00A40F1D" w:rsidRPr="00A40F1D">
        <w:rPr>
          <w:rFonts w:ascii="Arial" w:hAnsi="Arial"/>
          <w:b/>
          <w:sz w:val="22"/>
        </w:rPr>
        <w:t>cumulative</w:t>
      </w:r>
      <w:r w:rsidR="00A40F1D">
        <w:rPr>
          <w:rFonts w:ascii="Arial" w:hAnsi="Arial"/>
          <w:sz w:val="22"/>
        </w:rPr>
        <w:t xml:space="preserve"> </w:t>
      </w:r>
      <w:r w:rsidR="00A40F1D" w:rsidRPr="00A40F1D">
        <w:rPr>
          <w:rFonts w:ascii="Arial" w:hAnsi="Arial"/>
          <w:b/>
          <w:sz w:val="22"/>
        </w:rPr>
        <w:t>Final Exam</w:t>
      </w:r>
      <w:r w:rsidR="00A40F1D">
        <w:rPr>
          <w:rFonts w:ascii="Arial" w:hAnsi="Arial"/>
          <w:sz w:val="22"/>
        </w:rPr>
        <w:t xml:space="preserve"> (see schedule, next page).  </w:t>
      </w:r>
    </w:p>
    <w:p w14:paraId="1808AD30" w14:textId="1DFC0E10" w:rsidR="00A40F1D" w:rsidRDefault="00A40F1D" w:rsidP="00A40F1D">
      <w:pPr>
        <w:numPr>
          <w:ilvl w:val="0"/>
          <w:numId w:val="1"/>
        </w:numPr>
        <w:tabs>
          <w:tab w:val="clear" w:pos="720"/>
        </w:tabs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Your lowest exam grade (out of </w:t>
      </w:r>
      <w:r w:rsidR="00A92BED">
        <w:rPr>
          <w:rFonts w:ascii="Arial" w:hAnsi="Arial"/>
          <w:sz w:val="22"/>
        </w:rPr>
        <w:t>four</w:t>
      </w:r>
      <w:r>
        <w:rPr>
          <w:rFonts w:ascii="Arial" w:hAnsi="Arial"/>
          <w:sz w:val="22"/>
        </w:rPr>
        <w:t xml:space="preserve"> exams) will be dropped.  Your three highest </w:t>
      </w:r>
      <w:r w:rsidR="00984408">
        <w:rPr>
          <w:rFonts w:ascii="Arial" w:hAnsi="Arial"/>
          <w:sz w:val="22"/>
        </w:rPr>
        <w:t xml:space="preserve">exam </w:t>
      </w:r>
      <w:r>
        <w:rPr>
          <w:rFonts w:ascii="Arial" w:hAnsi="Arial"/>
          <w:sz w:val="22"/>
        </w:rPr>
        <w:t xml:space="preserve">grades will be equally weighted and averaged to determine your final course grade.  </w:t>
      </w:r>
      <w:r w:rsidR="00984408">
        <w:rPr>
          <w:rFonts w:ascii="Arial" w:hAnsi="Arial"/>
          <w:i/>
          <w:sz w:val="22"/>
        </w:rPr>
        <w:t>So this means y</w:t>
      </w:r>
      <w:r w:rsidRPr="00A40F1D">
        <w:rPr>
          <w:rFonts w:ascii="Arial" w:hAnsi="Arial"/>
          <w:i/>
          <w:sz w:val="22"/>
        </w:rPr>
        <w:t>ou can skip</w:t>
      </w:r>
      <w:r w:rsidR="00DE1C95">
        <w:rPr>
          <w:rFonts w:ascii="Arial" w:hAnsi="Arial"/>
          <w:i/>
          <w:sz w:val="22"/>
        </w:rPr>
        <w:t xml:space="preserve"> (drop)</w:t>
      </w:r>
      <w:r w:rsidRPr="00A40F1D">
        <w:rPr>
          <w:rFonts w:ascii="Arial" w:hAnsi="Arial"/>
          <w:i/>
          <w:sz w:val="22"/>
        </w:rPr>
        <w:t xml:space="preserve"> the Final Exam if</w:t>
      </w:r>
      <w:r w:rsidR="00252787">
        <w:rPr>
          <w:rFonts w:ascii="Arial" w:hAnsi="Arial"/>
          <w:i/>
          <w:sz w:val="22"/>
        </w:rPr>
        <w:t xml:space="preserve"> you’re pleased with your </w:t>
      </w:r>
      <w:r w:rsidR="00A92BED">
        <w:rPr>
          <w:rFonts w:ascii="Arial" w:hAnsi="Arial"/>
          <w:i/>
          <w:sz w:val="22"/>
        </w:rPr>
        <w:t>first three</w:t>
      </w:r>
      <w:r w:rsidRPr="00A40F1D">
        <w:rPr>
          <w:rFonts w:ascii="Arial" w:hAnsi="Arial"/>
          <w:i/>
          <w:sz w:val="22"/>
        </w:rPr>
        <w:t xml:space="preserve"> exam grades.</w:t>
      </w:r>
      <w:r w:rsidRPr="00BC2F54">
        <w:rPr>
          <w:rFonts w:ascii="Arial" w:hAnsi="Arial"/>
          <w:b/>
          <w:i/>
          <w:sz w:val="22"/>
        </w:rPr>
        <w:t xml:space="preserve">  </w:t>
      </w:r>
    </w:p>
    <w:p w14:paraId="1FE8C602" w14:textId="79680344" w:rsidR="00A40F1D" w:rsidRDefault="00A40F1D" w:rsidP="00A40F1D">
      <w:pPr>
        <w:numPr>
          <w:ilvl w:val="0"/>
          <w:numId w:val="1"/>
        </w:numPr>
        <w:spacing w:before="80" w:after="8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Exam questions will be multiple choice and true/false. Exams will deal only with mate</w:t>
      </w:r>
      <w:r w:rsidR="00307CCB">
        <w:rPr>
          <w:rFonts w:ascii="Arial" w:hAnsi="Arial"/>
          <w:sz w:val="22"/>
        </w:rPr>
        <w:t xml:space="preserve">rial covered in class lectures.  </w:t>
      </w:r>
      <w:r>
        <w:rPr>
          <w:rFonts w:ascii="Arial" w:hAnsi="Arial"/>
          <w:sz w:val="22"/>
        </w:rPr>
        <w:t>M</w:t>
      </w:r>
      <w:r w:rsidR="00252787">
        <w:rPr>
          <w:rFonts w:ascii="Arial" w:hAnsi="Arial"/>
          <w:sz w:val="22"/>
        </w:rPr>
        <w:t>ost</w:t>
      </w:r>
      <w:r>
        <w:rPr>
          <w:rFonts w:ascii="Arial" w:hAnsi="Arial"/>
          <w:sz w:val="22"/>
        </w:rPr>
        <w:t xml:space="preserve"> (but not all) of this material also is covered in </w:t>
      </w:r>
      <w:r w:rsidR="00307CCB">
        <w:rPr>
          <w:rFonts w:ascii="Arial" w:hAnsi="Arial"/>
          <w:sz w:val="22"/>
        </w:rPr>
        <w:t>assigned</w:t>
      </w:r>
      <w:r>
        <w:rPr>
          <w:rFonts w:ascii="Arial" w:hAnsi="Arial"/>
          <w:sz w:val="22"/>
        </w:rPr>
        <w:t xml:space="preserve"> textbook readings (see next page).  </w:t>
      </w:r>
      <w:r w:rsidR="0045576D">
        <w:rPr>
          <w:rFonts w:ascii="Arial" w:hAnsi="Arial"/>
          <w:i/>
          <w:sz w:val="22"/>
        </w:rPr>
        <w:t>You</w:t>
      </w:r>
      <w:r w:rsidRPr="00307CCB">
        <w:rPr>
          <w:rFonts w:ascii="Arial" w:hAnsi="Arial"/>
          <w:i/>
          <w:sz w:val="22"/>
        </w:rPr>
        <w:t xml:space="preserve"> will not be tested on any textbook material that is not covered in lecture</w:t>
      </w:r>
      <w:r w:rsidR="00252787">
        <w:rPr>
          <w:rFonts w:ascii="Arial" w:hAnsi="Arial"/>
          <w:i/>
          <w:sz w:val="22"/>
        </w:rPr>
        <w:t>, even if that non-covered material is included in the assigned readings</w:t>
      </w:r>
      <w:r w:rsidR="00307CCB" w:rsidRPr="00307CCB">
        <w:rPr>
          <w:rFonts w:ascii="Arial" w:hAnsi="Arial"/>
          <w:i/>
          <w:sz w:val="22"/>
        </w:rPr>
        <w:t>.</w:t>
      </w:r>
    </w:p>
    <w:p w14:paraId="4000FDB6" w14:textId="644C4019" w:rsidR="00A40F1D" w:rsidRDefault="00A40F1D" w:rsidP="00A40F1D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Make-up exams will NOT be given.  </w:t>
      </w:r>
      <w:r>
        <w:rPr>
          <w:rFonts w:ascii="Arial" w:hAnsi="Arial"/>
          <w:sz w:val="22"/>
        </w:rPr>
        <w:t>Missed exams, inc</w:t>
      </w:r>
      <w:r w:rsidR="00CA23B0">
        <w:rPr>
          <w:rFonts w:ascii="Arial" w:hAnsi="Arial"/>
          <w:sz w:val="22"/>
        </w:rPr>
        <w:t>luding the cumulative Final</w:t>
      </w:r>
      <w:r>
        <w:rPr>
          <w:rFonts w:ascii="Arial" w:hAnsi="Arial"/>
          <w:sz w:val="22"/>
        </w:rPr>
        <w:t xml:space="preserve">, will earn a grade of “0”, which can be dropped as your lowest grade [see (2), above].   Students with </w:t>
      </w:r>
      <w:r w:rsidR="00CA23B0">
        <w:rPr>
          <w:rFonts w:ascii="Arial" w:hAnsi="Arial"/>
          <w:sz w:val="22"/>
        </w:rPr>
        <w:t xml:space="preserve">acceptable </w:t>
      </w:r>
      <w:r>
        <w:rPr>
          <w:rFonts w:ascii="Arial" w:hAnsi="Arial"/>
          <w:sz w:val="22"/>
        </w:rPr>
        <w:t xml:space="preserve">exam conflicts should discuss the conflict with me </w:t>
      </w:r>
      <w:r>
        <w:rPr>
          <w:rFonts w:ascii="Arial" w:hAnsi="Arial"/>
          <w:b/>
          <w:sz w:val="22"/>
        </w:rPr>
        <w:t xml:space="preserve">at least </w:t>
      </w:r>
      <w:r w:rsidR="00405D3A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 xml:space="preserve"> week</w:t>
      </w:r>
      <w:r w:rsidR="00405D3A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 before</w:t>
      </w:r>
      <w:r>
        <w:rPr>
          <w:rFonts w:ascii="Arial" w:hAnsi="Arial"/>
          <w:sz w:val="22"/>
        </w:rPr>
        <w:t xml:space="preserve"> the exam</w:t>
      </w:r>
      <w:r w:rsidR="00405D3A">
        <w:rPr>
          <w:rFonts w:ascii="Arial" w:hAnsi="Arial"/>
          <w:sz w:val="22"/>
        </w:rPr>
        <w:t xml:space="preserve"> date</w:t>
      </w:r>
      <w:r>
        <w:rPr>
          <w:rFonts w:ascii="Arial" w:hAnsi="Arial"/>
          <w:sz w:val="22"/>
        </w:rPr>
        <w:t xml:space="preserve">.  An </w:t>
      </w:r>
      <w:r w:rsidRPr="00786CE6">
        <w:rPr>
          <w:rFonts w:ascii="Arial" w:hAnsi="Arial"/>
          <w:sz w:val="22"/>
          <w:u w:val="single"/>
        </w:rPr>
        <w:t>earlier</w:t>
      </w:r>
      <w:r>
        <w:rPr>
          <w:rFonts w:ascii="Arial" w:hAnsi="Arial"/>
          <w:sz w:val="22"/>
        </w:rPr>
        <w:t xml:space="preserve"> exam may then be arranged, depending on the circumstances.  Acceptable conflicts include </w:t>
      </w:r>
      <w:r w:rsidR="00DC5888">
        <w:rPr>
          <w:rFonts w:ascii="Arial" w:hAnsi="Arial"/>
          <w:sz w:val="22"/>
        </w:rPr>
        <w:t xml:space="preserve">University-related competitions, research </w:t>
      </w:r>
      <w:r>
        <w:rPr>
          <w:rFonts w:ascii="Arial" w:hAnsi="Arial"/>
          <w:sz w:val="22"/>
        </w:rPr>
        <w:t xml:space="preserve">conferences, scheduled surgery (yours), etc.  </w:t>
      </w:r>
      <w:r w:rsidR="00011739">
        <w:rPr>
          <w:rFonts w:ascii="Arial" w:hAnsi="Arial"/>
          <w:sz w:val="22"/>
        </w:rPr>
        <w:t xml:space="preserve">Family and social events, vacations, </w:t>
      </w:r>
      <w:r w:rsidR="00C72F2A">
        <w:rPr>
          <w:rFonts w:ascii="Arial" w:hAnsi="Arial"/>
          <w:sz w:val="22"/>
        </w:rPr>
        <w:t xml:space="preserve">helping a friend move, </w:t>
      </w:r>
      <w:r>
        <w:rPr>
          <w:rFonts w:ascii="Arial" w:hAnsi="Arial"/>
          <w:sz w:val="22"/>
        </w:rPr>
        <w:t>etc. won’t qualify.  If you miss an</w:t>
      </w:r>
      <w:r w:rsidR="00CA23B0">
        <w:rPr>
          <w:rFonts w:ascii="Arial" w:hAnsi="Arial"/>
          <w:sz w:val="22"/>
        </w:rPr>
        <w:t xml:space="preserve"> exam because you are sick or go</w:t>
      </w:r>
      <w:r>
        <w:rPr>
          <w:rFonts w:ascii="Arial" w:hAnsi="Arial"/>
          <w:sz w:val="22"/>
        </w:rPr>
        <w:t>t stuck in traffic or miss</w:t>
      </w:r>
      <w:r w:rsidR="00CA23B0">
        <w:rPr>
          <w:rFonts w:ascii="Arial" w:hAnsi="Arial"/>
          <w:sz w:val="22"/>
        </w:rPr>
        <w:t>ed</w:t>
      </w:r>
      <w:r>
        <w:rPr>
          <w:rFonts w:ascii="Arial" w:hAnsi="Arial"/>
          <w:sz w:val="22"/>
        </w:rPr>
        <w:t xml:space="preserve"> your bus</w:t>
      </w:r>
      <w:r w:rsidR="00011739">
        <w:rPr>
          <w:rFonts w:ascii="Arial" w:hAnsi="Arial"/>
          <w:sz w:val="22"/>
        </w:rPr>
        <w:t xml:space="preserve"> </w:t>
      </w:r>
      <w:r w:rsidR="00CA23B0">
        <w:rPr>
          <w:rFonts w:ascii="Arial" w:hAnsi="Arial"/>
          <w:sz w:val="22"/>
        </w:rPr>
        <w:t xml:space="preserve">or couldn’t find parking </w:t>
      </w:r>
      <w:r w:rsidR="00011739">
        <w:rPr>
          <w:rFonts w:ascii="Arial" w:hAnsi="Arial"/>
          <w:sz w:val="22"/>
        </w:rPr>
        <w:t>or your alarm didn’t go off</w:t>
      </w:r>
      <w:r>
        <w:rPr>
          <w:rFonts w:ascii="Arial" w:hAnsi="Arial"/>
          <w:sz w:val="22"/>
        </w:rPr>
        <w:t xml:space="preserve">, etc., that can be the </w:t>
      </w:r>
      <w:r w:rsidR="00011739">
        <w:rPr>
          <w:rFonts w:ascii="Arial" w:hAnsi="Arial"/>
          <w:sz w:val="22"/>
        </w:rPr>
        <w:t>exam grade</w:t>
      </w:r>
      <w:r>
        <w:rPr>
          <w:rFonts w:ascii="Arial" w:hAnsi="Arial"/>
          <w:sz w:val="22"/>
        </w:rPr>
        <w:t xml:space="preserve"> </w:t>
      </w:r>
      <w:r w:rsidR="00593D32">
        <w:rPr>
          <w:rFonts w:ascii="Arial" w:hAnsi="Arial"/>
          <w:sz w:val="22"/>
        </w:rPr>
        <w:t>of 0 that you “drop”.  If that happens</w:t>
      </w:r>
      <w:r>
        <w:rPr>
          <w:rFonts w:ascii="Arial" w:hAnsi="Arial"/>
          <w:sz w:val="22"/>
        </w:rPr>
        <w:t xml:space="preserve">, you will </w:t>
      </w:r>
      <w:r w:rsidR="00975732">
        <w:rPr>
          <w:rFonts w:ascii="Arial" w:hAnsi="Arial"/>
          <w:sz w:val="22"/>
        </w:rPr>
        <w:t>need</w:t>
      </w:r>
      <w:r>
        <w:rPr>
          <w:rFonts w:ascii="Arial" w:hAnsi="Arial"/>
          <w:sz w:val="22"/>
        </w:rPr>
        <w:t xml:space="preserve"> to take the </w:t>
      </w:r>
      <w:r w:rsidR="00011739">
        <w:rPr>
          <w:rFonts w:ascii="Arial" w:hAnsi="Arial"/>
          <w:sz w:val="22"/>
        </w:rPr>
        <w:t xml:space="preserve">cumulative </w:t>
      </w:r>
      <w:r w:rsidR="00975732">
        <w:rPr>
          <w:rFonts w:ascii="Arial" w:hAnsi="Arial"/>
          <w:sz w:val="22"/>
        </w:rPr>
        <w:t>Final Exam.</w:t>
      </w:r>
    </w:p>
    <w:p w14:paraId="011217CC" w14:textId="4033535D" w:rsidR="00A40F1D" w:rsidRDefault="00A40F1D" w:rsidP="00A40F1D">
      <w:pPr>
        <w:numPr>
          <w:ilvl w:val="0"/>
          <w:numId w:val="1"/>
        </w:numPr>
        <w:spacing w:before="80" w:after="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EXTRA CREDIT:</w:t>
      </w:r>
      <w:r w:rsidR="007B0BF2">
        <w:rPr>
          <w:rFonts w:ascii="Arial" w:hAnsi="Arial"/>
          <w:sz w:val="22"/>
        </w:rPr>
        <w:t xml:space="preserve"> E</w:t>
      </w:r>
      <w:r>
        <w:rPr>
          <w:rFonts w:ascii="Arial" w:hAnsi="Arial"/>
          <w:sz w:val="22"/>
        </w:rPr>
        <w:t xml:space="preserve">xtra credit “pop quizzes” will be administered </w:t>
      </w:r>
      <w:r w:rsidR="00AE4D76">
        <w:rPr>
          <w:rFonts w:ascii="Arial" w:hAnsi="Arial"/>
          <w:sz w:val="22"/>
        </w:rPr>
        <w:t>via "iClicker" in class,</w:t>
      </w:r>
      <w:r w:rsidR="0030602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</w:t>
      </w:r>
      <w:r w:rsidR="007B0BF2">
        <w:rPr>
          <w:rFonts w:ascii="Arial" w:hAnsi="Arial"/>
          <w:sz w:val="22"/>
        </w:rPr>
        <w:t xml:space="preserve">ithout prior notice. </w:t>
      </w:r>
      <w:r>
        <w:rPr>
          <w:rFonts w:ascii="Arial" w:hAnsi="Arial"/>
          <w:sz w:val="22"/>
        </w:rPr>
        <w:t xml:space="preserve">Points earned on </w:t>
      </w:r>
      <w:r w:rsidR="007B0BF2">
        <w:rPr>
          <w:rFonts w:ascii="Arial" w:hAnsi="Arial"/>
          <w:sz w:val="22"/>
        </w:rPr>
        <w:t xml:space="preserve">pop </w:t>
      </w:r>
      <w:r>
        <w:rPr>
          <w:rFonts w:ascii="Arial" w:hAnsi="Arial"/>
          <w:sz w:val="22"/>
        </w:rPr>
        <w:t xml:space="preserve">quizzes can </w:t>
      </w:r>
      <w:r w:rsidR="00E70DCB">
        <w:rPr>
          <w:rFonts w:ascii="Arial" w:hAnsi="Arial"/>
          <w:sz w:val="22"/>
        </w:rPr>
        <w:t xml:space="preserve">only </w:t>
      </w:r>
      <w:r>
        <w:rPr>
          <w:rFonts w:ascii="Arial" w:hAnsi="Arial"/>
          <w:sz w:val="22"/>
        </w:rPr>
        <w:t xml:space="preserve">help </w:t>
      </w:r>
      <w:r w:rsidR="007B0BF2">
        <w:rPr>
          <w:rFonts w:ascii="Arial" w:hAnsi="Arial"/>
          <w:sz w:val="22"/>
        </w:rPr>
        <w:t xml:space="preserve">improve </w:t>
      </w:r>
      <w:r>
        <w:rPr>
          <w:rFonts w:ascii="Arial" w:hAnsi="Arial"/>
          <w:sz w:val="22"/>
        </w:rPr>
        <w:t>you</w:t>
      </w:r>
      <w:r w:rsidR="007B0BF2">
        <w:rPr>
          <w:rFonts w:ascii="Arial" w:hAnsi="Arial"/>
          <w:sz w:val="22"/>
        </w:rPr>
        <w:t xml:space="preserve">r </w:t>
      </w:r>
      <w:r w:rsidR="00E70DCB">
        <w:rPr>
          <w:rFonts w:ascii="Arial" w:hAnsi="Arial"/>
          <w:sz w:val="22"/>
        </w:rPr>
        <w:t xml:space="preserve">final </w:t>
      </w:r>
      <w:r w:rsidR="007B0BF2">
        <w:rPr>
          <w:rFonts w:ascii="Arial" w:hAnsi="Arial"/>
          <w:sz w:val="22"/>
        </w:rPr>
        <w:t>course grade</w:t>
      </w:r>
      <w:r>
        <w:rPr>
          <w:rFonts w:ascii="Arial" w:hAnsi="Arial"/>
          <w:sz w:val="22"/>
        </w:rPr>
        <w:t xml:space="preserve">.  All </w:t>
      </w:r>
      <w:r w:rsidR="007B0BF2">
        <w:rPr>
          <w:rFonts w:ascii="Arial" w:hAnsi="Arial"/>
          <w:sz w:val="22"/>
        </w:rPr>
        <w:t xml:space="preserve">extra credit </w:t>
      </w:r>
      <w:r>
        <w:rPr>
          <w:rFonts w:ascii="Arial" w:hAnsi="Arial"/>
          <w:sz w:val="22"/>
        </w:rPr>
        <w:t xml:space="preserve">points earned </w:t>
      </w:r>
      <w:r w:rsidR="00CA05E7">
        <w:rPr>
          <w:rFonts w:ascii="Arial" w:hAnsi="Arial"/>
          <w:sz w:val="22"/>
        </w:rPr>
        <w:t xml:space="preserve">during the semester </w:t>
      </w:r>
      <w:r>
        <w:rPr>
          <w:rFonts w:ascii="Arial" w:hAnsi="Arial"/>
          <w:sz w:val="22"/>
        </w:rPr>
        <w:t xml:space="preserve">will be </w:t>
      </w:r>
      <w:r w:rsidR="007B0BF2">
        <w:rPr>
          <w:rFonts w:ascii="Arial" w:hAnsi="Arial"/>
          <w:sz w:val="22"/>
        </w:rPr>
        <w:t xml:space="preserve">summed </w:t>
      </w:r>
      <w:r>
        <w:rPr>
          <w:rFonts w:ascii="Arial" w:hAnsi="Arial"/>
          <w:sz w:val="22"/>
        </w:rPr>
        <w:t xml:space="preserve">and added onto your </w:t>
      </w:r>
      <w:r w:rsidR="00C36C27">
        <w:rPr>
          <w:rFonts w:ascii="Arial" w:hAnsi="Arial"/>
          <w:sz w:val="22"/>
        </w:rPr>
        <w:t>lowest non-dropped</w:t>
      </w:r>
      <w:r w:rsidR="00CA05E7">
        <w:rPr>
          <w:rFonts w:ascii="Arial" w:hAnsi="Arial"/>
          <w:sz w:val="22"/>
        </w:rPr>
        <w:t xml:space="preserve"> exam grade</w:t>
      </w:r>
      <w:r>
        <w:rPr>
          <w:rFonts w:ascii="Arial" w:hAnsi="Arial"/>
          <w:sz w:val="22"/>
        </w:rPr>
        <w:t xml:space="preserve"> at the end of the course to thereby i</w:t>
      </w:r>
      <w:r w:rsidR="00CA05E7">
        <w:rPr>
          <w:rFonts w:ascii="Arial" w:hAnsi="Arial"/>
          <w:sz w:val="22"/>
        </w:rPr>
        <w:t>mprove</w:t>
      </w:r>
      <w:r>
        <w:rPr>
          <w:rFonts w:ascii="Arial" w:hAnsi="Arial"/>
          <w:sz w:val="22"/>
        </w:rPr>
        <w:t xml:space="preserve"> your final average. </w:t>
      </w:r>
      <w:r w:rsidR="00CA05E7">
        <w:rPr>
          <w:rFonts w:ascii="Arial" w:hAnsi="Arial"/>
          <w:sz w:val="22"/>
        </w:rPr>
        <w:t>There will be no m</w:t>
      </w:r>
      <w:r>
        <w:rPr>
          <w:rFonts w:ascii="Arial" w:hAnsi="Arial"/>
          <w:sz w:val="22"/>
        </w:rPr>
        <w:t xml:space="preserve">ake-up </w:t>
      </w:r>
      <w:r w:rsidR="00AE4D76">
        <w:rPr>
          <w:rFonts w:ascii="Arial" w:hAnsi="Arial"/>
          <w:sz w:val="22"/>
        </w:rPr>
        <w:t>extra credit</w:t>
      </w:r>
      <w:r w:rsidR="00E70DCB">
        <w:rPr>
          <w:rFonts w:ascii="Arial" w:hAnsi="Arial"/>
          <w:sz w:val="22"/>
        </w:rPr>
        <w:t xml:space="preserve">, even in the case of a documented and acceptable </w:t>
      </w:r>
      <w:r w:rsidR="00757090">
        <w:rPr>
          <w:rFonts w:ascii="Arial" w:hAnsi="Arial"/>
          <w:sz w:val="22"/>
        </w:rPr>
        <w:t xml:space="preserve">conflict that prevents </w:t>
      </w:r>
      <w:r w:rsidR="008B7052">
        <w:rPr>
          <w:rFonts w:ascii="Arial" w:hAnsi="Arial"/>
          <w:sz w:val="22"/>
        </w:rPr>
        <w:t xml:space="preserve">your </w:t>
      </w:r>
      <w:r w:rsidR="00E70DCB">
        <w:rPr>
          <w:rFonts w:ascii="Arial" w:hAnsi="Arial"/>
          <w:sz w:val="22"/>
        </w:rPr>
        <w:t xml:space="preserve">class </w:t>
      </w:r>
      <w:r w:rsidR="00757090">
        <w:rPr>
          <w:rFonts w:ascii="Arial" w:hAnsi="Arial"/>
          <w:sz w:val="22"/>
        </w:rPr>
        <w:t>attendance</w:t>
      </w:r>
      <w:r w:rsidR="00AE4D76">
        <w:rPr>
          <w:rFonts w:ascii="Arial" w:hAnsi="Arial"/>
          <w:sz w:val="22"/>
        </w:rPr>
        <w:t>, or if you forget your "iClicker", or it's not working properly</w:t>
      </w:r>
      <w:r w:rsidR="00757090">
        <w:rPr>
          <w:rFonts w:ascii="Arial" w:hAnsi="Arial"/>
          <w:sz w:val="22"/>
        </w:rPr>
        <w:t>.</w:t>
      </w:r>
      <w:r w:rsidR="00E70DCB">
        <w:rPr>
          <w:rFonts w:ascii="Arial" w:hAnsi="Arial"/>
          <w:sz w:val="22"/>
        </w:rPr>
        <w:t xml:space="preserve"> </w:t>
      </w:r>
    </w:p>
    <w:p w14:paraId="2E279712" w14:textId="200A3B36" w:rsidR="00A40F1D" w:rsidRDefault="00E70DCB" w:rsidP="00A40F1D">
      <w:pPr>
        <w:numPr>
          <w:ilvl w:val="0"/>
          <w:numId w:val="1"/>
        </w:numPr>
        <w:spacing w:before="80" w:after="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WEEKLY REVIEW SESSIONS and OFFICE HOURS</w:t>
      </w:r>
      <w:r w:rsidR="00A40F1D">
        <w:rPr>
          <w:rFonts w:ascii="Arial" w:hAnsi="Arial"/>
          <w:b/>
          <w:sz w:val="22"/>
        </w:rPr>
        <w:t xml:space="preserve">: </w:t>
      </w:r>
      <w:r w:rsidR="00DA3484">
        <w:rPr>
          <w:rFonts w:ascii="Arial" w:hAnsi="Arial"/>
          <w:sz w:val="22"/>
        </w:rPr>
        <w:t xml:space="preserve">An </w:t>
      </w:r>
      <w:r w:rsidR="00DA3484" w:rsidRPr="00DA3484">
        <w:rPr>
          <w:rFonts w:ascii="Arial" w:hAnsi="Arial"/>
          <w:i/>
          <w:sz w:val="22"/>
        </w:rPr>
        <w:t>optional</w:t>
      </w:r>
      <w:r w:rsidRPr="00E70DC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TA-led </w:t>
      </w:r>
      <w:r w:rsidR="00A40F1D">
        <w:rPr>
          <w:rFonts w:ascii="Arial" w:hAnsi="Arial"/>
          <w:sz w:val="22"/>
        </w:rPr>
        <w:t>review</w:t>
      </w:r>
      <w:r w:rsidR="00DA3484">
        <w:rPr>
          <w:rFonts w:ascii="Arial" w:hAnsi="Arial"/>
          <w:sz w:val="22"/>
        </w:rPr>
        <w:t xml:space="preserve"> session</w:t>
      </w:r>
      <w:r>
        <w:rPr>
          <w:rFonts w:ascii="Arial" w:hAnsi="Arial"/>
          <w:sz w:val="22"/>
        </w:rPr>
        <w:t xml:space="preserve"> will be held each week (</w:t>
      </w:r>
      <w:r w:rsidR="00DA3484">
        <w:rPr>
          <w:rFonts w:ascii="Arial" w:hAnsi="Arial"/>
          <w:sz w:val="22"/>
        </w:rPr>
        <w:t>Friday</w:t>
      </w:r>
      <w:r>
        <w:rPr>
          <w:rFonts w:ascii="Arial" w:hAnsi="Arial"/>
          <w:sz w:val="22"/>
        </w:rPr>
        <w:t xml:space="preserve">, </w:t>
      </w:r>
      <w:r w:rsidR="00DA3484">
        <w:rPr>
          <w:rFonts w:ascii="Arial" w:hAnsi="Arial"/>
          <w:sz w:val="22"/>
        </w:rPr>
        <w:t>9:</w:t>
      </w:r>
      <w:r w:rsidR="009674F9">
        <w:rPr>
          <w:rFonts w:ascii="Arial" w:hAnsi="Arial"/>
          <w:sz w:val="22"/>
        </w:rPr>
        <w:t>30</w:t>
      </w:r>
      <w:r w:rsidR="00DA3484">
        <w:rPr>
          <w:rFonts w:ascii="Arial" w:hAnsi="Arial"/>
          <w:sz w:val="22"/>
        </w:rPr>
        <w:t>-10:</w:t>
      </w:r>
      <w:r w:rsidR="009674F9">
        <w:rPr>
          <w:rFonts w:ascii="Arial" w:hAnsi="Arial"/>
          <w:sz w:val="22"/>
        </w:rPr>
        <w:t>30</w:t>
      </w:r>
      <w:r w:rsidR="00DA3484">
        <w:rPr>
          <w:rFonts w:ascii="Arial" w:hAnsi="Arial"/>
          <w:sz w:val="22"/>
        </w:rPr>
        <w:t xml:space="preserve"> am, 169 Crawford Hall</w:t>
      </w:r>
      <w:r>
        <w:rPr>
          <w:rFonts w:ascii="Arial" w:hAnsi="Arial"/>
          <w:sz w:val="22"/>
        </w:rPr>
        <w:t xml:space="preserve">). </w:t>
      </w:r>
      <w:r w:rsidR="0009632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Dr. Rinaman will hold after-class office hours on </w:t>
      </w:r>
      <w:r w:rsidR="00757090">
        <w:rPr>
          <w:rFonts w:ascii="Arial" w:hAnsi="Arial"/>
          <w:sz w:val="22"/>
        </w:rPr>
        <w:t>Tuesday</w:t>
      </w:r>
      <w:r>
        <w:rPr>
          <w:rFonts w:ascii="Arial" w:hAnsi="Arial"/>
          <w:sz w:val="22"/>
        </w:rPr>
        <w:t xml:space="preserve"> and </w:t>
      </w:r>
      <w:r w:rsidR="00757090">
        <w:rPr>
          <w:rFonts w:ascii="Arial" w:hAnsi="Arial"/>
          <w:sz w:val="22"/>
        </w:rPr>
        <w:t>Thursday</w:t>
      </w:r>
      <w:r w:rsidR="009674F9">
        <w:rPr>
          <w:rFonts w:ascii="Arial" w:hAnsi="Arial"/>
          <w:sz w:val="22"/>
        </w:rPr>
        <w:t xml:space="preserve"> evenings (5:2</w:t>
      </w:r>
      <w:r>
        <w:rPr>
          <w:rFonts w:ascii="Arial" w:hAnsi="Arial"/>
          <w:sz w:val="22"/>
        </w:rPr>
        <w:t xml:space="preserve">0 pm, </w:t>
      </w:r>
      <w:r w:rsidR="00757090">
        <w:rPr>
          <w:rFonts w:ascii="Arial" w:hAnsi="Arial"/>
          <w:sz w:val="22"/>
        </w:rPr>
        <w:t xml:space="preserve">office </w:t>
      </w:r>
      <w:r w:rsidR="009C2D22">
        <w:rPr>
          <w:rFonts w:ascii="Arial" w:hAnsi="Arial"/>
          <w:sz w:val="22"/>
        </w:rPr>
        <w:t>inside A416A Langley)</w:t>
      </w:r>
      <w:r w:rsidR="00DA3484">
        <w:rPr>
          <w:rFonts w:ascii="Arial" w:hAnsi="Arial"/>
          <w:sz w:val="22"/>
        </w:rPr>
        <w:t>, and M-F by appointment</w:t>
      </w:r>
      <w:r w:rsidR="009C2D22">
        <w:rPr>
          <w:rFonts w:ascii="Arial" w:hAnsi="Arial"/>
          <w:sz w:val="22"/>
        </w:rPr>
        <w:t xml:space="preserve">.  For extra help, graduate and undergraduate </w:t>
      </w:r>
      <w:r>
        <w:rPr>
          <w:rFonts w:ascii="Arial" w:hAnsi="Arial"/>
          <w:sz w:val="22"/>
        </w:rPr>
        <w:t xml:space="preserve">TAs </w:t>
      </w:r>
      <w:r w:rsidR="009C2D22">
        <w:rPr>
          <w:rFonts w:ascii="Arial" w:hAnsi="Arial"/>
          <w:sz w:val="22"/>
        </w:rPr>
        <w:t xml:space="preserve">also are available to meet </w:t>
      </w:r>
      <w:r w:rsidR="00096325">
        <w:rPr>
          <w:rFonts w:ascii="Arial" w:hAnsi="Arial"/>
          <w:sz w:val="22"/>
        </w:rPr>
        <w:t>by appointment, just ask them</w:t>
      </w:r>
      <w:r w:rsidR="00232FBE">
        <w:rPr>
          <w:rFonts w:ascii="Arial" w:hAnsi="Arial"/>
          <w:sz w:val="22"/>
        </w:rPr>
        <w:t xml:space="preserve"> (email is probably the best way to arrange)</w:t>
      </w:r>
      <w:r w:rsidR="00096325">
        <w:rPr>
          <w:rFonts w:ascii="Arial" w:hAnsi="Arial"/>
          <w:sz w:val="22"/>
        </w:rPr>
        <w:t>.</w:t>
      </w:r>
    </w:p>
    <w:p w14:paraId="3FDB5C97" w14:textId="652C74AB" w:rsidR="00A40F1D" w:rsidRDefault="00A40F1D" w:rsidP="00A40F1D">
      <w:pPr>
        <w:numPr>
          <w:ilvl w:val="0"/>
          <w:numId w:val="1"/>
        </w:numPr>
        <w:spacing w:before="80" w:after="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GRADING SCALE</w:t>
      </w:r>
      <w:r w:rsidR="00566ED2">
        <w:rPr>
          <w:rFonts w:ascii="Arial" w:hAnsi="Arial"/>
          <w:b/>
          <w:sz w:val="22"/>
        </w:rPr>
        <w:t xml:space="preserve"> – for final course </w:t>
      </w:r>
      <w:r w:rsidR="004C534F">
        <w:rPr>
          <w:rFonts w:ascii="Arial" w:hAnsi="Arial"/>
          <w:b/>
          <w:sz w:val="22"/>
        </w:rPr>
        <w:t>grades</w:t>
      </w:r>
    </w:p>
    <w:p w14:paraId="5D7BE408" w14:textId="77777777" w:rsidR="00A40F1D" w:rsidRDefault="00A40F1D" w:rsidP="00A40F1D">
      <w:pPr>
        <w:pStyle w:val="Heading1"/>
        <w:spacing w:before="80" w:after="80"/>
        <w:rPr>
          <w:rFonts w:ascii="Arial" w:hAnsi="Arial"/>
          <w:sz w:val="22"/>
        </w:rPr>
        <w:sectPr w:rsidR="00A40F1D" w:rsidSect="00661543">
          <w:footerReference w:type="even" r:id="rId10"/>
          <w:footerReference w:type="default" r:id="rId11"/>
          <w:type w:val="continuous"/>
          <w:pgSz w:w="12240" w:h="15840"/>
          <w:pgMar w:top="720" w:right="720" w:bottom="720" w:left="1080" w:header="720" w:footer="720" w:gutter="0"/>
          <w:cols w:space="720"/>
        </w:sectPr>
      </w:pPr>
    </w:p>
    <w:p w14:paraId="74E800E3" w14:textId="77777777" w:rsidR="00A40F1D" w:rsidRDefault="001C0A95" w:rsidP="00A40F1D">
      <w:pPr>
        <w:pStyle w:val="Heading1"/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Percentage</w:t>
      </w:r>
      <w:r w:rsidR="00A40F1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0F1D">
        <w:rPr>
          <w:rFonts w:ascii="Arial" w:hAnsi="Arial"/>
          <w:sz w:val="22"/>
        </w:rPr>
        <w:t>Letter Grade</w:t>
      </w:r>
    </w:p>
    <w:p w14:paraId="0376F995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98.0 - 100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A+</w:t>
      </w:r>
    </w:p>
    <w:p w14:paraId="06517903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93.0 - 97.9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</w:t>
      </w:r>
    </w:p>
    <w:p w14:paraId="7E9C1E2F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90.0 - 92.9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A-</w:t>
      </w:r>
    </w:p>
    <w:p w14:paraId="463EF6D2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88.0 - 89.9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B+</w:t>
      </w:r>
    </w:p>
    <w:p w14:paraId="788FB8F7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83.0 - 87.9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</w:t>
      </w:r>
    </w:p>
    <w:p w14:paraId="3CB7E466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80.0 - 82.9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B-</w:t>
      </w:r>
    </w:p>
    <w:p w14:paraId="75C202E1" w14:textId="77777777" w:rsidR="00A40F1D" w:rsidRDefault="001C0A95" w:rsidP="00A40F1D">
      <w:pPr>
        <w:pStyle w:val="Heading4"/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Percentage</w:t>
      </w:r>
      <w:r w:rsidR="00A40F1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0F1D">
        <w:rPr>
          <w:rFonts w:ascii="Arial" w:hAnsi="Arial"/>
          <w:sz w:val="22"/>
        </w:rPr>
        <w:t xml:space="preserve">Letter Grade </w:t>
      </w:r>
    </w:p>
    <w:p w14:paraId="2EF56C2C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78.0 - 79.9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C+</w:t>
      </w:r>
    </w:p>
    <w:p w14:paraId="1843A655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73.0 - 77.9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</w:t>
      </w:r>
    </w:p>
    <w:p w14:paraId="7650D641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70.0 - 72.9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C-</w:t>
      </w:r>
    </w:p>
    <w:p w14:paraId="1638717A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68.0 - 69.9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D+</w:t>
      </w:r>
    </w:p>
    <w:p w14:paraId="0E662486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63.0 - 67.9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</w:t>
      </w:r>
    </w:p>
    <w:p w14:paraId="7F93DBED" w14:textId="77777777" w:rsidR="00A40F1D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60.0 – 62.9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D-</w:t>
      </w:r>
    </w:p>
    <w:p w14:paraId="66691C97" w14:textId="77777777" w:rsidR="00A40F1D" w:rsidRDefault="00A40F1D" w:rsidP="00A40F1D">
      <w:pPr>
        <w:spacing w:before="80" w:after="80"/>
        <w:rPr>
          <w:rFonts w:ascii="Arial" w:hAnsi="Arial"/>
          <w:sz w:val="22"/>
        </w:rPr>
        <w:sectPr w:rsidR="00A40F1D" w:rsidSect="00661543">
          <w:type w:val="continuous"/>
          <w:pgSz w:w="12240" w:h="15840"/>
          <w:pgMar w:top="720" w:right="720" w:bottom="720" w:left="1080" w:header="720" w:footer="720" w:gutter="0"/>
          <w:cols w:num="2" w:space="720"/>
        </w:sectPr>
      </w:pPr>
      <w:r>
        <w:rPr>
          <w:rFonts w:ascii="Arial" w:hAnsi="Arial"/>
          <w:sz w:val="22"/>
        </w:rPr>
        <w:t>59.9 or less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</w:t>
      </w:r>
    </w:p>
    <w:p w14:paraId="697AB2AE" w14:textId="3E112765" w:rsidR="00A40F1D" w:rsidRDefault="00A40F1D" w:rsidP="00A40F1D">
      <w:pPr>
        <w:spacing w:before="80" w:after="80"/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NOT</w:t>
      </w:r>
      <w:r w:rsidR="001C0A95">
        <w:rPr>
          <w:rFonts w:ascii="Arial" w:hAnsi="Arial"/>
          <w:b/>
          <w:sz w:val="22"/>
        </w:rPr>
        <w:t xml:space="preserve">E:  </w:t>
      </w:r>
      <w:r w:rsidR="001C0A95" w:rsidRPr="00CE03CB">
        <w:rPr>
          <w:rFonts w:ascii="Arial" w:hAnsi="Arial"/>
          <w:sz w:val="22"/>
        </w:rPr>
        <w:t xml:space="preserve">When computing final </w:t>
      </w:r>
      <w:r w:rsidRPr="00CE03CB">
        <w:rPr>
          <w:rFonts w:ascii="Arial" w:hAnsi="Arial"/>
          <w:sz w:val="22"/>
        </w:rPr>
        <w:t>grades at the end of the course, I will automaticall</w:t>
      </w:r>
      <w:r w:rsidR="001C0A95" w:rsidRPr="00CE03CB">
        <w:rPr>
          <w:rFonts w:ascii="Arial" w:hAnsi="Arial"/>
          <w:sz w:val="22"/>
        </w:rPr>
        <w:t xml:space="preserve">y add 0.5 </w:t>
      </w:r>
      <w:r w:rsidR="00CB1387" w:rsidRPr="00CE03CB">
        <w:rPr>
          <w:rFonts w:ascii="Arial" w:hAnsi="Arial"/>
          <w:sz w:val="22"/>
        </w:rPr>
        <w:t xml:space="preserve">percentage </w:t>
      </w:r>
      <w:r w:rsidR="001C0A95" w:rsidRPr="00CE03CB">
        <w:rPr>
          <w:rFonts w:ascii="Arial" w:hAnsi="Arial"/>
          <w:sz w:val="22"/>
        </w:rPr>
        <w:t xml:space="preserve">points to everyone’s final average </w:t>
      </w:r>
      <w:r w:rsidRPr="00CE03CB">
        <w:rPr>
          <w:rFonts w:ascii="Arial" w:hAnsi="Arial"/>
          <w:sz w:val="22"/>
        </w:rPr>
        <w:t>to resolve borderline cases</w:t>
      </w:r>
      <w:r w:rsidR="001C0A95" w:rsidRPr="00CE03CB">
        <w:rPr>
          <w:rFonts w:ascii="Arial" w:hAnsi="Arial"/>
          <w:sz w:val="22"/>
        </w:rPr>
        <w:t xml:space="preserve">; </w:t>
      </w:r>
      <w:r w:rsidR="00CE03CB" w:rsidRPr="00CE03CB">
        <w:rPr>
          <w:rFonts w:ascii="Arial" w:hAnsi="Arial"/>
          <w:sz w:val="22"/>
        </w:rPr>
        <w:t xml:space="preserve">this is </w:t>
      </w:r>
      <w:r w:rsidR="004047CD">
        <w:rPr>
          <w:rFonts w:ascii="Arial" w:hAnsi="Arial"/>
          <w:sz w:val="22"/>
        </w:rPr>
        <w:t xml:space="preserve">a </w:t>
      </w:r>
      <w:r w:rsidR="001C0A95" w:rsidRPr="00CE03CB">
        <w:rPr>
          <w:rFonts w:ascii="Arial" w:hAnsi="Arial"/>
          <w:sz w:val="22"/>
        </w:rPr>
        <w:t>gift to you</w:t>
      </w:r>
      <w:r w:rsidRPr="00CE03CB">
        <w:rPr>
          <w:rFonts w:ascii="Arial" w:hAnsi="Arial"/>
          <w:sz w:val="22"/>
        </w:rPr>
        <w:t>.  I</w:t>
      </w:r>
      <w:r w:rsidRPr="00BC2F54">
        <w:rPr>
          <w:rFonts w:ascii="Arial" w:hAnsi="Arial"/>
          <w:sz w:val="22"/>
        </w:rPr>
        <w:t xml:space="preserve"> won’t add more than that, even if your final </w:t>
      </w:r>
      <w:r w:rsidR="00CB1387">
        <w:rPr>
          <w:rFonts w:ascii="Arial" w:hAnsi="Arial"/>
          <w:sz w:val="22"/>
        </w:rPr>
        <w:t xml:space="preserve">post-gift average </w:t>
      </w:r>
      <w:r w:rsidRPr="00BC2F54">
        <w:rPr>
          <w:rFonts w:ascii="Arial" w:hAnsi="Arial"/>
          <w:sz w:val="22"/>
        </w:rPr>
        <w:t xml:space="preserve">is then 0.01 </w:t>
      </w:r>
      <w:r w:rsidR="00CB1387">
        <w:rPr>
          <w:rFonts w:ascii="Arial" w:hAnsi="Arial"/>
          <w:sz w:val="22"/>
        </w:rPr>
        <w:t xml:space="preserve">percentage </w:t>
      </w:r>
      <w:r w:rsidRPr="00BC2F54">
        <w:rPr>
          <w:rFonts w:ascii="Arial" w:hAnsi="Arial"/>
          <w:sz w:val="22"/>
        </w:rPr>
        <w:t>points a</w:t>
      </w:r>
      <w:r w:rsidR="001C0A95">
        <w:rPr>
          <w:rFonts w:ascii="Arial" w:hAnsi="Arial"/>
          <w:sz w:val="22"/>
        </w:rPr>
        <w:t>way from that next higher letter grade</w:t>
      </w:r>
      <w:r w:rsidR="00CE03CB">
        <w:rPr>
          <w:rFonts w:ascii="Arial" w:hAnsi="Arial"/>
          <w:sz w:val="22"/>
        </w:rPr>
        <w:t xml:space="preserve">, </w:t>
      </w:r>
      <w:r w:rsidR="00BA6FC4">
        <w:rPr>
          <w:rFonts w:ascii="Arial" w:hAnsi="Arial"/>
          <w:sz w:val="22"/>
        </w:rPr>
        <w:t xml:space="preserve">even if I </w:t>
      </w:r>
      <w:r w:rsidR="00E21DD1">
        <w:rPr>
          <w:rFonts w:ascii="Arial" w:hAnsi="Arial"/>
          <w:sz w:val="22"/>
        </w:rPr>
        <w:t>like you a lot</w:t>
      </w:r>
      <w:r w:rsidR="00CE03CB">
        <w:rPr>
          <w:rFonts w:ascii="Arial" w:hAnsi="Arial"/>
          <w:sz w:val="22"/>
        </w:rPr>
        <w:t>, even if you worked really hard and you might lose your scholarship if you don’t get that next higher grade</w:t>
      </w:r>
      <w:r w:rsidR="001C0A95">
        <w:rPr>
          <w:rFonts w:ascii="Arial" w:hAnsi="Arial"/>
          <w:sz w:val="22"/>
        </w:rPr>
        <w:t>.</w:t>
      </w:r>
      <w:r w:rsidRPr="00BC2F54">
        <w:rPr>
          <w:rFonts w:ascii="Arial" w:hAnsi="Arial"/>
          <w:sz w:val="22"/>
        </w:rPr>
        <w:t xml:space="preserve">  I must be strictly objective</w:t>
      </w:r>
      <w:r w:rsidR="00E21DD1">
        <w:rPr>
          <w:rFonts w:ascii="Arial" w:hAnsi="Arial"/>
          <w:sz w:val="22"/>
        </w:rPr>
        <w:t xml:space="preserve"> and impartial</w:t>
      </w:r>
      <w:r w:rsidRPr="00BC2F54">
        <w:rPr>
          <w:rFonts w:ascii="Arial" w:hAnsi="Arial"/>
          <w:sz w:val="22"/>
        </w:rPr>
        <w:t xml:space="preserve">, although I will commiserate with you. </w:t>
      </w:r>
    </w:p>
    <w:p w14:paraId="2325B7A5" w14:textId="794A6CE6" w:rsidR="00A40F1D" w:rsidRPr="009D56BD" w:rsidRDefault="003B2338" w:rsidP="00A40F1D">
      <w:pPr>
        <w:spacing w:before="80" w:after="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</w:t>
      </w:r>
      <w:r w:rsidR="00A40F1D" w:rsidRPr="009D56BD">
        <w:rPr>
          <w:rFonts w:ascii="Arial" w:hAnsi="Arial"/>
          <w:b/>
          <w:sz w:val="22"/>
        </w:rPr>
        <w:t xml:space="preserve">.  </w:t>
      </w:r>
      <w:r w:rsidR="00A40F1D" w:rsidRPr="009D56BD">
        <w:rPr>
          <w:rFonts w:ascii="Arial" w:hAnsi="Arial"/>
          <w:b/>
          <w:sz w:val="22"/>
        </w:rPr>
        <w:tab/>
        <w:t>Important</w:t>
      </w:r>
      <w:r w:rsidR="00A40F1D" w:rsidRPr="009D56BD">
        <w:rPr>
          <w:rFonts w:ascii="Arial" w:hAnsi="Arial"/>
          <w:sz w:val="22"/>
        </w:rPr>
        <w:t xml:space="preserve"> –Please visit the websites below for information regarding:</w:t>
      </w:r>
    </w:p>
    <w:p w14:paraId="79030722" w14:textId="77777777" w:rsidR="00A40F1D" w:rsidRPr="002A2366" w:rsidRDefault="00A40F1D" w:rsidP="00A40F1D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University of Pittsburgh Academic Integrity Policy: </w:t>
      </w:r>
      <w:hyperlink r:id="rId12" w:history="1">
        <w:r w:rsidRPr="00731B71">
          <w:rPr>
            <w:rStyle w:val="Hyperlink"/>
            <w:rFonts w:ascii="Arial" w:hAnsi="Arial"/>
            <w:sz w:val="22"/>
          </w:rPr>
          <w:t>http://www.as.pitt.edu/faculty/policy/</w:t>
        </w:r>
        <w:r w:rsidRPr="00786CE6">
          <w:rPr>
            <w:rStyle w:val="Hyperlink"/>
            <w:rFonts w:ascii="Arial" w:hAnsi="Arial"/>
            <w:sz w:val="22"/>
          </w:rPr>
          <w:t>integrity.html</w:t>
        </w:r>
      </w:hyperlink>
    </w:p>
    <w:p w14:paraId="0435AD86" w14:textId="0FDEB6AC" w:rsidR="009674F9" w:rsidRPr="002A2366" w:rsidRDefault="00A40F1D" w:rsidP="009674F9">
      <w:pPr>
        <w:spacing w:before="80"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Students with Disabilities: </w:t>
      </w:r>
      <w:hyperlink r:id="rId13" w:history="1">
        <w:r w:rsidR="001C0A95" w:rsidRPr="00166FD5">
          <w:rPr>
            <w:rStyle w:val="Hyperlink"/>
            <w:rFonts w:ascii="Arial" w:hAnsi="Arial"/>
            <w:sz w:val="22"/>
          </w:rPr>
          <w:t>http://www.studentaffairs.pitt.edu/drswelcome</w:t>
        </w:r>
      </w:hyperlink>
    </w:p>
    <w:p w14:paraId="1A4E9F0F" w14:textId="438E3812" w:rsidR="001C0A95" w:rsidRPr="002A2366" w:rsidRDefault="001C0A95" w:rsidP="00A40F1D">
      <w:pPr>
        <w:spacing w:before="80" w:after="80"/>
        <w:rPr>
          <w:rFonts w:ascii="Arial" w:hAnsi="Arial"/>
          <w:sz w:val="22"/>
        </w:rPr>
      </w:pPr>
    </w:p>
    <w:p w14:paraId="796268BC" w14:textId="5CDAAD54" w:rsidR="003D14BD" w:rsidRPr="003D14BD" w:rsidRDefault="003D14BD" w:rsidP="003D14BD">
      <w:pPr>
        <w:rPr>
          <w:rFonts w:ascii="Arial" w:hAnsi="Arial"/>
          <w:b/>
          <w:i/>
          <w:sz w:val="22"/>
        </w:rPr>
      </w:pPr>
    </w:p>
    <w:sectPr w:rsidR="003D14BD" w:rsidRPr="003D14BD" w:rsidSect="00661543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C1F9D" w14:textId="77777777" w:rsidR="00A67777" w:rsidRDefault="00A67777" w:rsidP="003B2338">
      <w:r>
        <w:separator/>
      </w:r>
    </w:p>
  </w:endnote>
  <w:endnote w:type="continuationSeparator" w:id="0">
    <w:p w14:paraId="08EDADC4" w14:textId="77777777" w:rsidR="00A67777" w:rsidRDefault="00A67777" w:rsidP="003B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2323D" w14:textId="77777777" w:rsidR="00A67777" w:rsidRDefault="00A67777" w:rsidP="003051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E24A1" w14:textId="77777777" w:rsidR="00A67777" w:rsidRDefault="00A67777" w:rsidP="003B23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57CB" w14:textId="77777777" w:rsidR="00A67777" w:rsidRDefault="00A67777" w:rsidP="003051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A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B9EA7A" w14:textId="77777777" w:rsidR="00A67777" w:rsidRDefault="00A67777" w:rsidP="003B23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F9B62" w14:textId="77777777" w:rsidR="00A67777" w:rsidRDefault="00A67777" w:rsidP="003B2338">
      <w:r>
        <w:separator/>
      </w:r>
    </w:p>
  </w:footnote>
  <w:footnote w:type="continuationSeparator" w:id="0">
    <w:p w14:paraId="739ACBDC" w14:textId="77777777" w:rsidR="00A67777" w:rsidRDefault="00A67777" w:rsidP="003B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0CA07CDC"/>
    <w:multiLevelType w:val="hybridMultilevel"/>
    <w:tmpl w:val="B534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C1BD6"/>
    <w:multiLevelType w:val="hybridMultilevel"/>
    <w:tmpl w:val="1FCC4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A073BC"/>
    <w:multiLevelType w:val="hybridMultilevel"/>
    <w:tmpl w:val="81447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20D55"/>
    <w:multiLevelType w:val="hybridMultilevel"/>
    <w:tmpl w:val="43B87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C52030"/>
    <w:multiLevelType w:val="hybridMultilevel"/>
    <w:tmpl w:val="0086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D"/>
    <w:rsid w:val="000063F2"/>
    <w:rsid w:val="00011739"/>
    <w:rsid w:val="0001383B"/>
    <w:rsid w:val="000257C9"/>
    <w:rsid w:val="00043096"/>
    <w:rsid w:val="00053DDD"/>
    <w:rsid w:val="0009459C"/>
    <w:rsid w:val="00096325"/>
    <w:rsid w:val="000C2B67"/>
    <w:rsid w:val="000D79AD"/>
    <w:rsid w:val="001225E8"/>
    <w:rsid w:val="00153DF3"/>
    <w:rsid w:val="0015570D"/>
    <w:rsid w:val="001979D9"/>
    <w:rsid w:val="001A0296"/>
    <w:rsid w:val="001A102E"/>
    <w:rsid w:val="001C0A95"/>
    <w:rsid w:val="001C7A3D"/>
    <w:rsid w:val="00207FE7"/>
    <w:rsid w:val="00232FBE"/>
    <w:rsid w:val="002365B6"/>
    <w:rsid w:val="00252787"/>
    <w:rsid w:val="00305157"/>
    <w:rsid w:val="0030602B"/>
    <w:rsid w:val="00307CCB"/>
    <w:rsid w:val="00314BD5"/>
    <w:rsid w:val="00315829"/>
    <w:rsid w:val="003635FF"/>
    <w:rsid w:val="00391116"/>
    <w:rsid w:val="003A46F5"/>
    <w:rsid w:val="003B0A25"/>
    <w:rsid w:val="003B2338"/>
    <w:rsid w:val="003D14BD"/>
    <w:rsid w:val="003D6779"/>
    <w:rsid w:val="003F36B2"/>
    <w:rsid w:val="004047CD"/>
    <w:rsid w:val="00405D3A"/>
    <w:rsid w:val="00454C7B"/>
    <w:rsid w:val="0045576D"/>
    <w:rsid w:val="00462228"/>
    <w:rsid w:val="00475502"/>
    <w:rsid w:val="004920BD"/>
    <w:rsid w:val="004C534F"/>
    <w:rsid w:val="004C5BB4"/>
    <w:rsid w:val="004D1827"/>
    <w:rsid w:val="004E472B"/>
    <w:rsid w:val="00504CE2"/>
    <w:rsid w:val="00505B0A"/>
    <w:rsid w:val="00510CAC"/>
    <w:rsid w:val="0051647E"/>
    <w:rsid w:val="00521D51"/>
    <w:rsid w:val="00532E54"/>
    <w:rsid w:val="00544654"/>
    <w:rsid w:val="00553F2D"/>
    <w:rsid w:val="00556A71"/>
    <w:rsid w:val="00566ED2"/>
    <w:rsid w:val="00593D32"/>
    <w:rsid w:val="00594226"/>
    <w:rsid w:val="005E7A90"/>
    <w:rsid w:val="00600F33"/>
    <w:rsid w:val="00661543"/>
    <w:rsid w:val="006806E7"/>
    <w:rsid w:val="00687706"/>
    <w:rsid w:val="00690EF7"/>
    <w:rsid w:val="00696BCC"/>
    <w:rsid w:val="006C14CE"/>
    <w:rsid w:val="006D3D08"/>
    <w:rsid w:val="006E311C"/>
    <w:rsid w:val="006E59DE"/>
    <w:rsid w:val="0072356F"/>
    <w:rsid w:val="00725C2B"/>
    <w:rsid w:val="00757090"/>
    <w:rsid w:val="007570AC"/>
    <w:rsid w:val="007606B4"/>
    <w:rsid w:val="00766676"/>
    <w:rsid w:val="0079483C"/>
    <w:rsid w:val="00794F39"/>
    <w:rsid w:val="007958DF"/>
    <w:rsid w:val="007B0BF2"/>
    <w:rsid w:val="007B1084"/>
    <w:rsid w:val="007B5B8B"/>
    <w:rsid w:val="007C35F3"/>
    <w:rsid w:val="007C4560"/>
    <w:rsid w:val="007E1961"/>
    <w:rsid w:val="008174EC"/>
    <w:rsid w:val="008409D3"/>
    <w:rsid w:val="0085532D"/>
    <w:rsid w:val="00862EDA"/>
    <w:rsid w:val="008668A0"/>
    <w:rsid w:val="0087522A"/>
    <w:rsid w:val="00876473"/>
    <w:rsid w:val="008B7052"/>
    <w:rsid w:val="008D49E2"/>
    <w:rsid w:val="008E463C"/>
    <w:rsid w:val="009309DA"/>
    <w:rsid w:val="00951698"/>
    <w:rsid w:val="009571F3"/>
    <w:rsid w:val="009657F9"/>
    <w:rsid w:val="009674F9"/>
    <w:rsid w:val="00975732"/>
    <w:rsid w:val="009832BD"/>
    <w:rsid w:val="00984408"/>
    <w:rsid w:val="009928DF"/>
    <w:rsid w:val="00996835"/>
    <w:rsid w:val="009B617B"/>
    <w:rsid w:val="009C2D22"/>
    <w:rsid w:val="00A40F1D"/>
    <w:rsid w:val="00A67777"/>
    <w:rsid w:val="00A92BED"/>
    <w:rsid w:val="00AC0022"/>
    <w:rsid w:val="00AD3468"/>
    <w:rsid w:val="00AE3692"/>
    <w:rsid w:val="00AE4D76"/>
    <w:rsid w:val="00B02ADD"/>
    <w:rsid w:val="00B0327F"/>
    <w:rsid w:val="00B34301"/>
    <w:rsid w:val="00B71EA0"/>
    <w:rsid w:val="00BA6FC4"/>
    <w:rsid w:val="00BE6F4A"/>
    <w:rsid w:val="00C26B1A"/>
    <w:rsid w:val="00C36C27"/>
    <w:rsid w:val="00C53A71"/>
    <w:rsid w:val="00C6648F"/>
    <w:rsid w:val="00C72F2A"/>
    <w:rsid w:val="00C7728F"/>
    <w:rsid w:val="00C91889"/>
    <w:rsid w:val="00CA05E7"/>
    <w:rsid w:val="00CA23B0"/>
    <w:rsid w:val="00CB1387"/>
    <w:rsid w:val="00CC52D6"/>
    <w:rsid w:val="00CE03CB"/>
    <w:rsid w:val="00CF04EC"/>
    <w:rsid w:val="00D00E66"/>
    <w:rsid w:val="00D31AC3"/>
    <w:rsid w:val="00D42826"/>
    <w:rsid w:val="00D71CFD"/>
    <w:rsid w:val="00D754F7"/>
    <w:rsid w:val="00D92EE9"/>
    <w:rsid w:val="00DA3484"/>
    <w:rsid w:val="00DA558C"/>
    <w:rsid w:val="00DB0E51"/>
    <w:rsid w:val="00DB2CD5"/>
    <w:rsid w:val="00DB791B"/>
    <w:rsid w:val="00DC5888"/>
    <w:rsid w:val="00DE1C95"/>
    <w:rsid w:val="00DF1DE3"/>
    <w:rsid w:val="00DF5065"/>
    <w:rsid w:val="00DF5EB5"/>
    <w:rsid w:val="00E21DD1"/>
    <w:rsid w:val="00E22DF8"/>
    <w:rsid w:val="00E509E7"/>
    <w:rsid w:val="00E50FD8"/>
    <w:rsid w:val="00E66760"/>
    <w:rsid w:val="00E70DCB"/>
    <w:rsid w:val="00E941A0"/>
    <w:rsid w:val="00EA4EBF"/>
    <w:rsid w:val="00EB3D74"/>
    <w:rsid w:val="00EB4466"/>
    <w:rsid w:val="00EC50E6"/>
    <w:rsid w:val="00EE0D6C"/>
    <w:rsid w:val="00F20AC7"/>
    <w:rsid w:val="00F23759"/>
    <w:rsid w:val="00F337D2"/>
    <w:rsid w:val="00F44B14"/>
    <w:rsid w:val="00F51A63"/>
    <w:rsid w:val="00F55BDE"/>
    <w:rsid w:val="00F56A3D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200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b/>
      <w:color w:val="000000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2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38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B2338"/>
  </w:style>
  <w:style w:type="paragraph" w:styleId="ListParagraph">
    <w:name w:val="List Paragraph"/>
    <w:basedOn w:val="Normal"/>
    <w:uiPriority w:val="34"/>
    <w:qFormat/>
    <w:rsid w:val="00B34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b/>
      <w:color w:val="000000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2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38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3B2338"/>
  </w:style>
  <w:style w:type="paragraph" w:styleId="ListParagraph">
    <w:name w:val="List Paragraph"/>
    <w:basedOn w:val="Normal"/>
    <w:uiPriority w:val="34"/>
    <w:qFormat/>
    <w:rsid w:val="00B3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www.as.pitt.edu/faculty/policy/integrity.html" TargetMode="External"/><Relationship Id="rId13" Type="http://schemas.openxmlformats.org/officeDocument/2006/relationships/hyperlink" Target="http://www.studentaffairs.pitt.edu/drswelcom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ourseweb.pitt.edu" TargetMode="External"/><Relationship Id="rId9" Type="http://schemas.openxmlformats.org/officeDocument/2006/relationships/hyperlink" Target="mailto:mtr23@pitt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B&amp;B 0030 syllabus</vt:lpstr>
    </vt:vector>
  </TitlesOfParts>
  <Company>University of Pittsburgh</Company>
  <LinksUpToDate>false</LinksUpToDate>
  <CharactersWithSpaces>5119</CharactersWithSpaces>
  <SharedDoc>false</SharedDoc>
  <HLinks>
    <vt:vector size="36" baseType="variant">
      <vt:variant>
        <vt:i4>2949188</vt:i4>
      </vt:variant>
      <vt:variant>
        <vt:i4>15</vt:i4>
      </vt:variant>
      <vt:variant>
        <vt:i4>0</vt:i4>
      </vt:variant>
      <vt:variant>
        <vt:i4>5</vt:i4>
      </vt:variant>
      <vt:variant>
        <vt:lpwstr>http://www.drs.pitt.edu/policies.html</vt:lpwstr>
      </vt:variant>
      <vt:variant>
        <vt:lpwstr/>
      </vt:variant>
      <vt:variant>
        <vt:i4>1900562</vt:i4>
      </vt:variant>
      <vt:variant>
        <vt:i4>12</vt:i4>
      </vt:variant>
      <vt:variant>
        <vt:i4>0</vt:i4>
      </vt:variant>
      <vt:variant>
        <vt:i4>5</vt:i4>
      </vt:variant>
      <vt:variant>
        <vt:lpwstr>http://www.as.pitt.edu/faculty/policy/integrity.html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mailto:mcm77@pitt.edu</vt:lpwstr>
      </vt:variant>
      <vt:variant>
        <vt:lpwstr/>
      </vt:variant>
      <vt:variant>
        <vt:i4>4522003</vt:i4>
      </vt:variant>
      <vt:variant>
        <vt:i4>6</vt:i4>
      </vt:variant>
      <vt:variant>
        <vt:i4>0</vt:i4>
      </vt:variant>
      <vt:variant>
        <vt:i4>5</vt:i4>
      </vt:variant>
      <vt:variant>
        <vt:lpwstr>mailto:jwm58@pitt.edu</vt:lpwstr>
      </vt:variant>
      <vt:variant>
        <vt:lpwstr/>
      </vt:variant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http://www.CourseSmart.com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http://courseweb.pitt.edu/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B&amp;B 0030 syllabus</dc:title>
  <dc:subject/>
  <dc:creator>J. Patrick Card</dc:creator>
  <cp:keywords/>
  <cp:lastModifiedBy>Linda Rinaman</cp:lastModifiedBy>
  <cp:revision>3</cp:revision>
  <cp:lastPrinted>2008-07-31T19:12:00Z</cp:lastPrinted>
  <dcterms:created xsi:type="dcterms:W3CDTF">2015-08-25T12:47:00Z</dcterms:created>
  <dcterms:modified xsi:type="dcterms:W3CDTF">2015-08-26T19:00:00Z</dcterms:modified>
</cp:coreProperties>
</file>